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21"/>
          <w:szCs w:val="21"/>
        </w:rPr>
      </w:pPr>
    </w:p>
    <w:p w:rsidR="006E396F" w:rsidRDefault="006E396F">
      <w:pPr>
        <w:spacing w:before="90" w:line="500" w:lineRule="auto"/>
        <w:ind w:left="3130" w:right="2654" w:firstLine="821"/>
        <w:rPr>
          <w:b/>
          <w:sz w:val="24"/>
          <w:szCs w:val="24"/>
        </w:rPr>
      </w:pPr>
    </w:p>
    <w:p w:rsidR="006E396F" w:rsidRDefault="006E396F">
      <w:pPr>
        <w:spacing w:before="90" w:line="500" w:lineRule="auto"/>
        <w:ind w:left="3130" w:right="2654" w:firstLine="821"/>
        <w:rPr>
          <w:b/>
          <w:sz w:val="24"/>
          <w:szCs w:val="24"/>
        </w:rPr>
      </w:pPr>
    </w:p>
    <w:p w:rsidR="006E396F" w:rsidRDefault="006E396F">
      <w:pPr>
        <w:spacing w:before="90" w:line="500" w:lineRule="auto"/>
        <w:ind w:left="3130" w:right="2654" w:firstLine="821"/>
        <w:rPr>
          <w:b/>
          <w:sz w:val="24"/>
          <w:szCs w:val="24"/>
        </w:rPr>
      </w:pPr>
    </w:p>
    <w:p w:rsidR="006E396F" w:rsidRDefault="006E396F">
      <w:pPr>
        <w:spacing w:before="90" w:line="500" w:lineRule="auto"/>
        <w:ind w:left="3130" w:right="2654" w:firstLine="821"/>
        <w:rPr>
          <w:b/>
          <w:sz w:val="24"/>
          <w:szCs w:val="24"/>
        </w:rPr>
      </w:pPr>
    </w:p>
    <w:p w:rsidR="006E396F" w:rsidRDefault="006E396F">
      <w:pPr>
        <w:spacing w:before="90" w:line="500" w:lineRule="auto"/>
        <w:ind w:left="3130" w:right="2654" w:firstLine="821"/>
        <w:rPr>
          <w:b/>
          <w:sz w:val="24"/>
          <w:szCs w:val="24"/>
        </w:rPr>
      </w:pPr>
    </w:p>
    <w:p w:rsidR="006E396F" w:rsidRDefault="006E396F">
      <w:pPr>
        <w:spacing w:before="90" w:line="500" w:lineRule="auto"/>
        <w:ind w:left="3130" w:right="2654" w:firstLine="821"/>
        <w:rPr>
          <w:b/>
          <w:sz w:val="24"/>
          <w:szCs w:val="24"/>
        </w:rPr>
      </w:pPr>
    </w:p>
    <w:p w:rsidR="008325E4" w:rsidRDefault="006E396F">
      <w:pPr>
        <w:spacing w:before="90" w:line="500" w:lineRule="auto"/>
        <w:ind w:left="3130" w:right="2654" w:firstLine="821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ОСНОВНОГО ОБЩЕГО ОБРАЗОВАНИЯ</w:t>
      </w:r>
    </w:p>
    <w:p w:rsidR="008325E4" w:rsidRDefault="006E396F">
      <w:pPr>
        <w:spacing w:line="275" w:lineRule="auto"/>
        <w:ind w:left="1490" w:right="151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(ID 3633636)</w:t>
      </w:r>
    </w:p>
    <w:p w:rsidR="008325E4" w:rsidRDefault="006E396F">
      <w:pPr>
        <w:spacing w:before="156"/>
        <w:ind w:left="1676" w:right="151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Учебного предмета</w:t>
      </w:r>
    </w:p>
    <w:p w:rsidR="008325E4" w:rsidRPr="006E396F" w:rsidRDefault="006E396F" w:rsidP="006E396F">
      <w:pPr>
        <w:spacing w:before="60"/>
        <w:ind w:left="1673" w:right="151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«ИЗОБРАЗИТЕЛЬНОЕ ИСКУССТВО»</w:t>
      </w: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36"/>
          <w:szCs w:val="36"/>
        </w:rPr>
      </w:pP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(для 5-7 классов</w:t>
      </w:r>
      <w:r>
        <w:rPr>
          <w:color w:val="000000"/>
          <w:sz w:val="24"/>
          <w:szCs w:val="24"/>
        </w:rPr>
        <w:t>)</w:t>
      </w: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Составитель учитель ИЗО МБОУ «Лицей № 62»</w:t>
      </w: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6E396F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sz w:val="24"/>
          <w:szCs w:val="24"/>
        </w:rPr>
      </w:pP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ind w:left="1666" w:right="1518"/>
        <w:jc w:val="center"/>
        <w:rPr>
          <w:color w:val="000000"/>
          <w:sz w:val="24"/>
          <w:szCs w:val="24"/>
        </w:rPr>
        <w:sectPr w:rsidR="008325E4">
          <w:type w:val="continuous"/>
          <w:pgSz w:w="11900" w:h="16840"/>
          <w:pgMar w:top="52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Уфа 2022</w:t>
      </w:r>
    </w:p>
    <w:p w:rsidR="008325E4" w:rsidRDefault="006E396F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8"/>
          <w:szCs w:val="8"/>
        </w:rPr>
      </w:pPr>
      <w:r>
        <w:pict>
          <v:rect id="docshape1" o:spid="_x0000_s1030" style="position:absolute;margin-left:5.3pt;margin-top:5.8pt;width:528.15pt;height:.6pt;z-index:-15728640;mso-wrap-distance-left:0;mso-wrap-distance-right:0;mso-position-horizontal:absolute;mso-position-horizontal-relative:margin;mso-position-vertical:absolute;mso-position-vertical-relative:text" fillcolor="black" stroked="f">
            <w10:wrap type="topAndBottom" anchorx="margin"/>
          </v:rect>
        </w:pict>
      </w:r>
    </w:p>
    <w:p w:rsidR="008325E4" w:rsidRDefault="006E396F">
      <w:pPr>
        <w:spacing w:before="208" w:line="291" w:lineRule="auto"/>
        <w:ind w:left="106" w:firstLine="180"/>
        <w:rPr>
          <w:b/>
          <w:sz w:val="24"/>
          <w:szCs w:val="24"/>
        </w:rPr>
      </w:pPr>
      <w:r>
        <w:rPr>
          <w:b/>
          <w:sz w:val="24"/>
          <w:szCs w:val="24"/>
        </w:rPr>
        <w:t>ОБЩАЯ ХАРАКТЕРИСТИКА УЧЕБНОГО ПРЕДМЕТА «ИЗОБРАЗИТЕЛЬНОЕ ИСКУССТВО»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цель школьного предмета «Изобразительное искусство» — развитие визуальн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</w:t>
      </w:r>
      <w:r>
        <w:rPr>
          <w:color w:val="000000"/>
          <w:sz w:val="24"/>
          <w:szCs w:val="24"/>
        </w:rPr>
        <w:t>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 как школьная дисциплина имеет интегративный характер, так как включ</w:t>
      </w:r>
      <w:r>
        <w:rPr>
          <w:color w:val="000000"/>
          <w:sz w:val="24"/>
          <w:szCs w:val="24"/>
        </w:rPr>
        <w:t>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</w:t>
      </w:r>
      <w:r>
        <w:rPr>
          <w:color w:val="000000"/>
          <w:sz w:val="24"/>
          <w:szCs w:val="24"/>
        </w:rPr>
        <w:t>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Важнейшими задачами являются формирование активного отношения к традициям культур</w:t>
      </w:r>
      <w:r>
        <w:rPr>
          <w:color w:val="000000"/>
          <w:sz w:val="24"/>
          <w:szCs w:val="24"/>
        </w:rPr>
        <w:t>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</w:t>
      </w:r>
      <w:r>
        <w:rPr>
          <w:color w:val="000000"/>
          <w:sz w:val="24"/>
          <w:szCs w:val="24"/>
        </w:rPr>
        <w:t>метно-материальной и пространственной среды, в понимании красоты человека.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</w:t>
      </w:r>
      <w:r>
        <w:rPr>
          <w:color w:val="000000"/>
          <w:sz w:val="24"/>
          <w:szCs w:val="24"/>
        </w:rPr>
        <w:t>вания готовности к саморазвитию и непрерывному образованию.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ориентирована на психолого-возрастные особенности развития детей 11— 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</w:t>
      </w:r>
      <w:r>
        <w:rPr>
          <w:color w:val="000000"/>
          <w:sz w:val="24"/>
          <w:szCs w:val="24"/>
        </w:rPr>
        <w:t>й-инвалидов и детей с ОВЗ.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Для оценки качества образования кроме личностных и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 xml:space="preserve">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</w:t>
      </w:r>
      <w:r>
        <w:rPr>
          <w:color w:val="000000"/>
          <w:sz w:val="24"/>
          <w:szCs w:val="24"/>
        </w:rPr>
        <w:t>ни являются общеобразовательными требованиями.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урочное время деятельность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 xml:space="preserve">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</w:t>
      </w:r>
      <w:r>
        <w:rPr>
          <w:color w:val="000000"/>
          <w:sz w:val="24"/>
          <w:szCs w:val="24"/>
        </w:rPr>
        <w:t>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Учебный материал каждого модуля разделён на тематические блоки, которые могут быть основанием для организации проектной деятельности</w:t>
      </w:r>
      <w:r>
        <w:rPr>
          <w:color w:val="000000"/>
          <w:sz w:val="24"/>
          <w:szCs w:val="24"/>
        </w:rPr>
        <w:t>, которая включает в себя как исследовательскую, так и художественно-творческую деятельность, а также презентацию результата.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</w:t>
      </w:r>
      <w:r>
        <w:rPr>
          <w:color w:val="000000"/>
          <w:sz w:val="24"/>
          <w:szCs w:val="24"/>
        </w:rPr>
        <w:t xml:space="preserve">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  <w:sectPr w:rsidR="008325E4">
          <w:pgSz w:w="11900" w:h="16840"/>
          <w:pgMar w:top="520" w:right="540" w:bottom="280" w:left="560" w:header="360" w:footer="360" w:gutter="0"/>
          <w:cols w:space="720"/>
        </w:sectPr>
      </w:pPr>
      <w:proofErr w:type="gramStart"/>
      <w:r>
        <w:rPr>
          <w:color w:val="000000"/>
          <w:sz w:val="24"/>
          <w:szCs w:val="24"/>
        </w:rPr>
        <w:t>Б</w:t>
      </w:r>
      <w:r>
        <w:rPr>
          <w:color w:val="000000"/>
          <w:sz w:val="24"/>
          <w:szCs w:val="24"/>
        </w:rPr>
        <w:t>ольшое значение имеет связь с внеурочной деятельностью, активная социокультурная 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</w:t>
      </w:r>
      <w:r>
        <w:rPr>
          <w:color w:val="000000"/>
          <w:sz w:val="24"/>
          <w:szCs w:val="24"/>
        </w:rPr>
        <w:t xml:space="preserve"> а также</w:t>
      </w:r>
      <w:proofErr w:type="gramEnd"/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смотрят памятники архитектуры, посещают художественные музеи.</w:t>
      </w:r>
    </w:p>
    <w:p w:rsidR="008325E4" w:rsidRDefault="006E396F">
      <w:pPr>
        <w:spacing w:before="180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ЦЕЛЬ ИЗУЧЕНИЯ УЧЕБНОГО ПРЕДМЕТА «ИЗОБРАЗИТЕЛЬНОЕ ИСКУССТВО»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80" w:line="291" w:lineRule="auto"/>
        <w:ind w:left="106" w:right="260" w:firstLine="18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Целью </w:t>
      </w:r>
      <w:r>
        <w:rPr>
          <w:color w:val="000000"/>
          <w:sz w:val="24"/>
          <w:szCs w:val="24"/>
        </w:rPr>
        <w:t>изучения учебного предмета «Изобразительное искусство»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</w:t>
      </w:r>
      <w:r>
        <w:rPr>
          <w:color w:val="000000"/>
          <w:sz w:val="24"/>
          <w:szCs w:val="24"/>
        </w:rPr>
        <w:t>х искусствах (вариативно).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Учебный предмет «Изобразительное искусство» объединяет в единую образовательную структуру художественно-творческую деятельность, восприятие произведений искусства и художественн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эстетическое освоение окружающей действительности</w:t>
      </w:r>
      <w:r>
        <w:rPr>
          <w:color w:val="000000"/>
          <w:sz w:val="24"/>
          <w:szCs w:val="24"/>
        </w:rPr>
        <w:t xml:space="preserve">. Художественное развитие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 xml:space="preserve"> осуществляется в процессе личного художественного творчества, в практической работе с разнообразными художественными материалами.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Задачами </w:t>
      </w:r>
      <w:r>
        <w:rPr>
          <w:color w:val="000000"/>
          <w:sz w:val="24"/>
          <w:szCs w:val="24"/>
        </w:rPr>
        <w:t>учебного предмета «Изобразительное искусство» являются:</w:t>
      </w:r>
    </w:p>
    <w:p w:rsidR="008325E4" w:rsidRDefault="006E39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8" w:line="291" w:lineRule="auto"/>
        <w:ind w:right="858" w:firstLine="0"/>
        <w:rPr>
          <w:color w:val="000000"/>
        </w:rPr>
      </w:pPr>
      <w:r>
        <w:rPr>
          <w:color w:val="000000"/>
          <w:sz w:val="24"/>
          <w:szCs w:val="24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8325E4" w:rsidRDefault="006E39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6" w:line="291" w:lineRule="auto"/>
        <w:ind w:right="434" w:firstLine="0"/>
        <w:rPr>
          <w:color w:val="000000"/>
        </w:rPr>
      </w:pPr>
      <w:r>
        <w:rPr>
          <w:color w:val="000000"/>
          <w:sz w:val="24"/>
          <w:szCs w:val="24"/>
        </w:rPr>
        <w:t>формирование у обучающихся представлений об отечественной и миров</w:t>
      </w:r>
      <w:r>
        <w:rPr>
          <w:color w:val="000000"/>
          <w:sz w:val="24"/>
          <w:szCs w:val="24"/>
        </w:rPr>
        <w:t>ой художественной культуре во всём многообразии её видов;</w:t>
      </w:r>
    </w:p>
    <w:p w:rsidR="008325E4" w:rsidRDefault="006E39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/>
        <w:ind w:left="886"/>
        <w:rPr>
          <w:color w:val="000000"/>
        </w:rPr>
      </w:pPr>
      <w:r>
        <w:rPr>
          <w:color w:val="000000"/>
          <w:sz w:val="24"/>
          <w:szCs w:val="24"/>
        </w:rPr>
        <w:t>формирование у обучающихся навыков эстетического видения и преобразования мира;</w:t>
      </w:r>
    </w:p>
    <w:p w:rsidR="008325E4" w:rsidRDefault="006E39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 w:line="291" w:lineRule="auto"/>
        <w:ind w:right="339" w:firstLine="0"/>
        <w:rPr>
          <w:color w:val="000000"/>
        </w:rPr>
      </w:pPr>
      <w:r>
        <w:rPr>
          <w:color w:val="000000"/>
          <w:sz w:val="24"/>
          <w:szCs w:val="24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</w:t>
      </w:r>
      <w:r>
        <w:rPr>
          <w:color w:val="000000"/>
          <w:sz w:val="24"/>
          <w:szCs w:val="24"/>
        </w:rPr>
        <w:t>ственного творчества в компьютерной графике и анимации, фотографии, работы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5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синтетических искусствах (театре и кино) (вариативно);</w:t>
      </w:r>
    </w:p>
    <w:p w:rsidR="008325E4" w:rsidRDefault="006E39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/>
        <w:ind w:left="886"/>
        <w:rPr>
          <w:color w:val="000000"/>
        </w:rPr>
      </w:pPr>
      <w:r>
        <w:rPr>
          <w:color w:val="000000"/>
          <w:sz w:val="24"/>
          <w:szCs w:val="24"/>
        </w:rPr>
        <w:t>формирование пространственного мышления и аналитических визуальных способностей;</w:t>
      </w:r>
    </w:p>
    <w:p w:rsidR="008325E4" w:rsidRDefault="006E39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 w:line="291" w:lineRule="auto"/>
        <w:ind w:right="607" w:firstLine="0"/>
        <w:rPr>
          <w:color w:val="000000"/>
        </w:rPr>
      </w:pPr>
      <w:r>
        <w:rPr>
          <w:color w:val="000000"/>
          <w:sz w:val="24"/>
          <w:szCs w:val="24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8325E4" w:rsidRDefault="006E39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/>
        <w:ind w:left="886"/>
        <w:rPr>
          <w:color w:val="000000"/>
        </w:rPr>
      </w:pPr>
      <w:r>
        <w:rPr>
          <w:color w:val="000000"/>
          <w:sz w:val="24"/>
          <w:szCs w:val="24"/>
        </w:rPr>
        <w:t>развитие наблюдательности, ассоциативного мышления и творче</w:t>
      </w:r>
      <w:r>
        <w:rPr>
          <w:color w:val="000000"/>
          <w:sz w:val="24"/>
          <w:szCs w:val="24"/>
        </w:rPr>
        <w:t>ского воображения;</w:t>
      </w:r>
    </w:p>
    <w:p w:rsidR="008325E4" w:rsidRDefault="006E39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 w:line="291" w:lineRule="auto"/>
        <w:ind w:right="1139" w:firstLine="0"/>
        <w:rPr>
          <w:color w:val="000000"/>
        </w:rPr>
      </w:pPr>
      <w:r>
        <w:rPr>
          <w:color w:val="000000"/>
          <w:sz w:val="24"/>
          <w:szCs w:val="24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:rsidR="008325E4" w:rsidRDefault="006E39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 w:line="291" w:lineRule="auto"/>
        <w:ind w:right="716" w:firstLine="0"/>
        <w:rPr>
          <w:color w:val="000000"/>
        </w:rPr>
      </w:pPr>
      <w:r>
        <w:rPr>
          <w:color w:val="000000"/>
          <w:sz w:val="24"/>
          <w:szCs w:val="24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325E4" w:rsidRDefault="006E396F">
      <w:pPr>
        <w:spacing w:before="226" w:line="291" w:lineRule="auto"/>
        <w:ind w:left="106" w:firstLine="1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МЕСТО УЧЕБНОГО ПРЕДМЕТА «ИЗОБРАЗИТЕЛЬНОЕ ИСКУССТВО» </w:t>
      </w:r>
      <w:r>
        <w:rPr>
          <w:b/>
          <w:sz w:val="24"/>
          <w:szCs w:val="24"/>
        </w:rPr>
        <w:t>В УЧЕБНОМ ПЛАНЕ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«Искусство» и является обязательным для изучения.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  <w:sectPr w:rsidR="008325E4">
          <w:pgSz w:w="11900" w:h="16840"/>
          <w:pgMar w:top="50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</w:t>
      </w:r>
    </w:p>
    <w:p w:rsidR="006E396F" w:rsidRDefault="006E396F" w:rsidP="006E396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объёме</w:t>
      </w:r>
      <w:proofErr w:type="gramEnd"/>
      <w:r>
        <w:rPr>
          <w:color w:val="000000"/>
          <w:sz w:val="24"/>
          <w:szCs w:val="24"/>
        </w:rPr>
        <w:t xml:space="preserve"> 102 учебных часов, не менее 1 учебного часа в не</w:t>
      </w:r>
      <w:r>
        <w:rPr>
          <w:color w:val="000000"/>
          <w:sz w:val="24"/>
          <w:szCs w:val="24"/>
        </w:rPr>
        <w:t>делю в качестве инвариантных. Четвёртый модуль предлагается в качестве вариативного (для соответствующих вариантов учебного плана).</w:t>
      </w:r>
    </w:p>
    <w:p w:rsidR="008325E4" w:rsidRDefault="006E396F" w:rsidP="006E396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УЧЕБНОГО ПРЕДМЕТА «ИЗОБРАЗИТЕЛЬНОЕ ИСКУССТВО»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8"/>
          <w:szCs w:val="8"/>
        </w:rPr>
      </w:pPr>
      <w:r>
        <w:pict>
          <v:rect id="docshape2" o:spid="_x0000_s1029" style="position:absolute;margin-left:5.3pt;margin-top:5.8pt;width:528.15pt;height:.6pt;z-index:-15728128;mso-wrap-distance-left:0;mso-wrap-distance-right:0;mso-position-horizontal:absolute;mso-position-horizontal-relative:margin;mso-position-vertical:absolute;mso-position-vertical-relative:text" fillcolor="black" stroked="f">
            <w10:wrap type="topAndBottom" anchorx="margin"/>
          </v:rect>
        </w:pict>
      </w:r>
    </w:p>
    <w:p w:rsidR="008325E4" w:rsidRDefault="006E396F">
      <w:pPr>
        <w:spacing w:before="208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«ДЕКОРАТИВНО-ПРИКЛАДНОЕ И НАРОДНОЕ ИСКУССТВО»</w:t>
      </w:r>
    </w:p>
    <w:p w:rsidR="008325E4" w:rsidRDefault="006E396F">
      <w:pPr>
        <w:pStyle w:val="2"/>
        <w:spacing w:before="180"/>
        <w:ind w:firstLine="286"/>
      </w:pPr>
      <w:r>
        <w:t>Общие сведен</w:t>
      </w:r>
      <w:r>
        <w:t>ия о декоративно-прикладном искусстве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Декоративно-прикладное искусство и его виды.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Декоративно-прикладное искусство и предметная среда жизни людей.</w:t>
      </w:r>
    </w:p>
    <w:p w:rsidR="008325E4" w:rsidRDefault="006E396F">
      <w:pPr>
        <w:pStyle w:val="2"/>
        <w:spacing w:before="180"/>
        <w:ind w:firstLine="286"/>
      </w:pPr>
      <w:r>
        <w:t>Древние корни народного искусства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265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Связь народного искусства с природой, бытом, трудом, верованиями и эпосом.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329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Образно-символический язык народного прикладного искусства. Знаки-символы традиционного крестьянского прикладного искусства.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</w:t>
      </w:r>
      <w:r>
        <w:rPr>
          <w:color w:val="000000"/>
          <w:sz w:val="24"/>
          <w:szCs w:val="24"/>
        </w:rPr>
        <w:t>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8325E4" w:rsidRDefault="006E396F">
      <w:pPr>
        <w:pStyle w:val="2"/>
        <w:spacing w:before="116"/>
        <w:ind w:firstLine="286"/>
      </w:pPr>
      <w:r>
        <w:t>Убранство русской избы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Конструкция избы, единство красоты и пользы — </w:t>
      </w:r>
      <w:proofErr w:type="gramStart"/>
      <w:r>
        <w:rPr>
          <w:color w:val="000000"/>
          <w:sz w:val="24"/>
          <w:szCs w:val="24"/>
        </w:rPr>
        <w:t>функционального</w:t>
      </w:r>
      <w:proofErr w:type="gramEnd"/>
      <w:r>
        <w:rPr>
          <w:color w:val="000000"/>
          <w:sz w:val="24"/>
          <w:szCs w:val="24"/>
        </w:rPr>
        <w:t xml:space="preserve"> и символического — в её постройке и украшении.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</w:t>
      </w:r>
      <w:r>
        <w:rPr>
          <w:color w:val="000000"/>
          <w:sz w:val="24"/>
          <w:szCs w:val="24"/>
        </w:rPr>
        <w:t>е рисунков — эскизов орнаментального декора крестьянского дома.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9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Устройство внутреннего пространства крестьянского дома. Декоративные элементы жилой среды.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рисунков предметов народ</w:t>
      </w:r>
      <w:r>
        <w:rPr>
          <w:color w:val="000000"/>
          <w:sz w:val="24"/>
          <w:szCs w:val="24"/>
        </w:rPr>
        <w:t>ного быта, выявление мудрости их выразительной формы и орнаментально-символического оформления.</w:t>
      </w:r>
    </w:p>
    <w:p w:rsidR="008325E4" w:rsidRDefault="006E396F">
      <w:pPr>
        <w:pStyle w:val="2"/>
        <w:spacing w:before="117"/>
        <w:ind w:firstLine="286"/>
      </w:pPr>
      <w:r>
        <w:t>Народный праздничный костюм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Образный строй народного праздничного костюма — женского и мужского.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Традиционная конструкция русского женского костюма — северорусс</w:t>
      </w:r>
      <w:r>
        <w:rPr>
          <w:color w:val="000000"/>
          <w:sz w:val="24"/>
          <w:szCs w:val="24"/>
        </w:rPr>
        <w:t>кий (сарафан) и южнорусский (понёва) варианты.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Разнообразие форм и украшений народного праздничного костюма для различных регионов страны.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1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</w:t>
      </w:r>
      <w:r>
        <w:rPr>
          <w:color w:val="000000"/>
          <w:sz w:val="24"/>
          <w:szCs w:val="24"/>
        </w:rPr>
        <w:t>ментов текстильных промыслов в разных регионах страны.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Народные праздники и праздничные обряды как синтез всех в</w:t>
      </w:r>
      <w:r>
        <w:rPr>
          <w:color w:val="000000"/>
          <w:sz w:val="24"/>
          <w:szCs w:val="24"/>
        </w:rPr>
        <w:t>идов народного творчества.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325E4" w:rsidRDefault="006E396F">
      <w:pPr>
        <w:pStyle w:val="2"/>
        <w:ind w:firstLine="286"/>
      </w:pPr>
      <w:r>
        <w:t>Народные художественные промыслы</w:t>
      </w:r>
    </w:p>
    <w:p w:rsidR="006E396F" w:rsidRDefault="006E396F" w:rsidP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8325E4" w:rsidRDefault="006E396F" w:rsidP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Многообразие видов традиционных ремёсел и происхождение художественных промыслов народов России.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Традиционные древние образы в современных игрушках народных промыслов. Особенности цветового ст</w:t>
      </w:r>
      <w:r>
        <w:rPr>
          <w:color w:val="000000"/>
          <w:sz w:val="24"/>
          <w:szCs w:val="24"/>
        </w:rPr>
        <w:t xml:space="preserve">роя, основные орнаментальные элементы росписи </w:t>
      </w:r>
      <w:proofErr w:type="spellStart"/>
      <w:r>
        <w:rPr>
          <w:color w:val="000000"/>
          <w:sz w:val="24"/>
          <w:szCs w:val="24"/>
        </w:rPr>
        <w:t>филимоновской</w:t>
      </w:r>
      <w:proofErr w:type="spellEnd"/>
      <w:r>
        <w:rPr>
          <w:color w:val="000000"/>
          <w:sz w:val="24"/>
          <w:szCs w:val="24"/>
        </w:rPr>
        <w:t xml:space="preserve">, дымковской, </w:t>
      </w:r>
      <w:proofErr w:type="spellStart"/>
      <w:r>
        <w:rPr>
          <w:color w:val="000000"/>
          <w:sz w:val="24"/>
          <w:szCs w:val="24"/>
        </w:rPr>
        <w:t>каргопольской</w:t>
      </w:r>
      <w:proofErr w:type="spellEnd"/>
      <w:r>
        <w:rPr>
          <w:color w:val="000000"/>
          <w:sz w:val="24"/>
          <w:szCs w:val="24"/>
        </w:rPr>
        <w:t xml:space="preserve"> игрушки. Местные промыслы игрушек разных регионов страны.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эскиза игрушки по мотивам избранного промысла.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7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Роспись по дереву. Хохлома. Краткие сведения по истории</w:t>
      </w:r>
      <w:r>
        <w:rPr>
          <w:color w:val="000000"/>
          <w:sz w:val="24"/>
          <w:szCs w:val="24"/>
        </w:rPr>
        <w:t xml:space="preserve"> хохломского промысла. Травный узор,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«травка»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композиций.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Сюжетные мотивы, основные приёмы и композиционные особенности городецкой росписи</w:t>
      </w:r>
      <w:r>
        <w:rPr>
          <w:color w:val="000000"/>
          <w:sz w:val="24"/>
          <w:szCs w:val="24"/>
        </w:rPr>
        <w:t>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250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Роспись по металлу. </w:t>
      </w:r>
      <w:proofErr w:type="spellStart"/>
      <w:r>
        <w:rPr>
          <w:color w:val="000000"/>
          <w:sz w:val="24"/>
          <w:szCs w:val="24"/>
        </w:rPr>
        <w:t>Жостово</w:t>
      </w:r>
      <w:proofErr w:type="spellEnd"/>
      <w:r>
        <w:rPr>
          <w:color w:val="000000"/>
          <w:sz w:val="24"/>
          <w:szCs w:val="24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Искусство лаковой живописи: Палех, Федоскино, </w:t>
      </w:r>
      <w:proofErr w:type="gramStart"/>
      <w:r>
        <w:rPr>
          <w:color w:val="000000"/>
          <w:sz w:val="24"/>
          <w:szCs w:val="24"/>
        </w:rPr>
        <w:t>Холуй</w:t>
      </w:r>
      <w:proofErr w:type="gramEnd"/>
      <w:r>
        <w:rPr>
          <w:color w:val="000000"/>
          <w:sz w:val="24"/>
          <w:szCs w:val="24"/>
        </w:rPr>
        <w:t>, Мстёра — роспись шкатулок, ларчиков, т</w:t>
      </w:r>
      <w:r>
        <w:rPr>
          <w:color w:val="000000"/>
          <w:sz w:val="24"/>
          <w:szCs w:val="24"/>
        </w:rPr>
        <w:t>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Мир сказок и легенд, примет и оберегов в творчестве мастер</w:t>
      </w:r>
      <w:r>
        <w:rPr>
          <w:color w:val="000000"/>
          <w:sz w:val="24"/>
          <w:szCs w:val="24"/>
        </w:rPr>
        <w:t>ов художественных промыслов.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5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Отражение в изделиях народных промыслов многообразия исторических, духовных и культурных традиций.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Народные художественные ремёсла и промыслы — материальные и духовные ценности, неотъемлемая часть культурного наследия России.</w:t>
      </w:r>
    </w:p>
    <w:p w:rsidR="008325E4" w:rsidRDefault="006E396F">
      <w:pPr>
        <w:pStyle w:val="2"/>
        <w:spacing w:before="118"/>
        <w:ind w:firstLine="286"/>
      </w:pPr>
      <w:r>
        <w:t>Декоративно-прикладное искусство в культуре разных эпох и народов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декоративно-прикладного искусства в культуре древних цивилизаций.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Характерные особенности одежды для культуры разных эпох и народов. Выражение образа человека, его положения в обществе и хар</w:t>
      </w:r>
      <w:r>
        <w:rPr>
          <w:color w:val="000000"/>
          <w:sz w:val="24"/>
          <w:szCs w:val="24"/>
        </w:rPr>
        <w:t>актера деятельности в его костюме и его украшениях.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Украшение жизненного пространства: построений, интерьеров, предметов быта — в культуре разных эпох.</w:t>
      </w:r>
    </w:p>
    <w:p w:rsidR="008325E4" w:rsidRDefault="006E396F">
      <w:pPr>
        <w:pStyle w:val="2"/>
        <w:spacing w:before="115"/>
        <w:ind w:firstLine="286"/>
      </w:pPr>
      <w:r>
        <w:t>Декоративно-прикладное искусство в жизни современного человека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Многообразие материалов и техник современ</w:t>
      </w:r>
      <w:r>
        <w:rPr>
          <w:color w:val="000000"/>
          <w:sz w:val="24"/>
          <w:szCs w:val="24"/>
        </w:rPr>
        <w:t xml:space="preserve">ного декоративно-прикладного искусства </w:t>
      </w:r>
      <w:r>
        <w:rPr>
          <w:color w:val="000000"/>
          <w:sz w:val="24"/>
          <w:szCs w:val="24"/>
        </w:rPr>
        <w:lastRenderedPageBreak/>
        <w:t>(художественная керамика, стекло, металл, гобелен, роспись по ткани, моделирование одежды).</w:t>
      </w:r>
    </w:p>
    <w:p w:rsidR="006E396F" w:rsidRDefault="006E396F" w:rsidP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Символический знак в современной жизни: эмблема, логотип, указующий или декоративный знак.</w:t>
      </w:r>
    </w:p>
    <w:p w:rsidR="008325E4" w:rsidRDefault="006E396F" w:rsidP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Государственная символика и традиции геральдики. Декоративные украшения предметов нашего быта и одежды.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Значение украшений в проявлении образа человека, его характера, </w:t>
      </w:r>
      <w:proofErr w:type="spellStart"/>
      <w:r>
        <w:rPr>
          <w:color w:val="000000"/>
          <w:sz w:val="24"/>
          <w:szCs w:val="24"/>
        </w:rPr>
        <w:t>самопонимания</w:t>
      </w:r>
      <w:proofErr w:type="spellEnd"/>
      <w:r>
        <w:rPr>
          <w:color w:val="000000"/>
          <w:sz w:val="24"/>
          <w:szCs w:val="24"/>
        </w:rPr>
        <w:t>, установок и намерений.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66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 на улицах и декор помещений. Декор праздничный и повседневный. Праздничное оформление школы.</w:t>
      </w: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0"/>
          <w:szCs w:val="20"/>
        </w:rPr>
      </w:pPr>
    </w:p>
    <w:p w:rsidR="008325E4" w:rsidRDefault="006E396F">
      <w:pPr>
        <w:spacing w:before="1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«ЖИВОПИСЬ, ГРАФИКА, СКУЛЬПТУРА»</w:t>
      </w:r>
    </w:p>
    <w:p w:rsidR="008325E4" w:rsidRDefault="006E396F">
      <w:pPr>
        <w:pStyle w:val="2"/>
        <w:spacing w:before="180"/>
        <w:ind w:firstLine="286"/>
      </w:pPr>
      <w:r>
        <w:t>Общие сведения о видах искусства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и временные виды искусства.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виды живописи, графики и скульптуры.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Художник и зритель: зрительские умения, знания и творчество зрителя.</w:t>
      </w:r>
    </w:p>
    <w:p w:rsidR="008325E4" w:rsidRDefault="006E396F">
      <w:pPr>
        <w:pStyle w:val="2"/>
        <w:spacing w:before="180"/>
        <w:ind w:firstLine="286"/>
      </w:pPr>
      <w:r>
        <w:t>Язык изобразительного иск</w:t>
      </w:r>
      <w:r>
        <w:t>усства и его выразительные средства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2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Живописные, графические и скульптурные художественные материалы, их особые свойства. Рисунок — основа изобразительного искусства и мастерства художника.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48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рисунка: зарисовка, набросок, учебный рисунок и творческий рисунок. Навыки размещения рисунка в листе, выбор формата.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65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Начальные умения рисунка с натуры. Зарисовки простых предметов. Линейные графические рисунки и наброски.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505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Тон и тональные отношения: тёмное — светлое. Ритм и ритмическая организация плоскости листа.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Основы </w:t>
      </w:r>
      <w:proofErr w:type="spellStart"/>
      <w:r>
        <w:rPr>
          <w:color w:val="000000"/>
          <w:sz w:val="24"/>
          <w:szCs w:val="24"/>
        </w:rPr>
        <w:t>цветоведения</w:t>
      </w:r>
      <w:proofErr w:type="spellEnd"/>
      <w:r>
        <w:rPr>
          <w:color w:val="000000"/>
          <w:sz w:val="24"/>
          <w:szCs w:val="24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ка</w:t>
      </w:r>
      <w:r>
        <w:rPr>
          <w:color w:val="000000"/>
          <w:sz w:val="24"/>
          <w:szCs w:val="24"/>
        </w:rPr>
        <w:t>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скульптуры и характер материала в скульптуре. Скульптурные памятники, парковая скульптура, камерная скульптура.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Статика и дви</w:t>
      </w:r>
      <w:r>
        <w:rPr>
          <w:color w:val="000000"/>
          <w:sz w:val="24"/>
          <w:szCs w:val="24"/>
        </w:rPr>
        <w:t>жение в скульптуре. Круглая скульптура. Произведения мелкой пластики. Виды рельефа.</w:t>
      </w:r>
    </w:p>
    <w:p w:rsidR="008325E4" w:rsidRDefault="006E396F">
      <w:pPr>
        <w:pStyle w:val="2"/>
        <w:spacing w:before="111"/>
        <w:ind w:firstLine="286"/>
      </w:pPr>
      <w:r>
        <w:t>Жанры изобразительного искусства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 изображения, сюжет и содержание произведения изобразительного искусства.</w:t>
      </w:r>
    </w:p>
    <w:p w:rsidR="008325E4" w:rsidRDefault="006E396F">
      <w:pPr>
        <w:pStyle w:val="2"/>
        <w:spacing w:before="180"/>
        <w:ind w:firstLine="286"/>
      </w:pPr>
      <w:r>
        <w:t>Натюрморт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Основы графической грамоты: правила об</w:t>
      </w:r>
      <w:r>
        <w:rPr>
          <w:color w:val="000000"/>
          <w:sz w:val="24"/>
          <w:szCs w:val="24"/>
        </w:rPr>
        <w:t>ъёмного изображения предметов на плоскости. Линейное построение предмета в пространстве: линия горизонта, точка зрения и точка схода,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5523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перспективных сокращений. Изображение окружности в перспективе.</w:t>
      </w:r>
    </w:p>
    <w:p w:rsidR="006E396F" w:rsidRDefault="006E396F" w:rsidP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65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Рисование геометрических тел на основе правил линейной перспективы. </w:t>
      </w:r>
      <w:r>
        <w:rPr>
          <w:color w:val="000000"/>
          <w:sz w:val="24"/>
          <w:szCs w:val="24"/>
        </w:rPr>
        <w:lastRenderedPageBreak/>
        <w:t>Сложная пространственная форма и выявление её конструкции.</w:t>
      </w:r>
    </w:p>
    <w:p w:rsidR="008325E4" w:rsidRDefault="006E396F" w:rsidP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65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сложной формы предмета как соотношение простых геометрических фигур. Линейный рисунок конструкции из нескольких геометрич</w:t>
      </w:r>
      <w:r>
        <w:rPr>
          <w:color w:val="000000"/>
          <w:sz w:val="24"/>
          <w:szCs w:val="24"/>
        </w:rPr>
        <w:t>еских тел.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Освещение как средство выявления объёма предмета. Понятия «свет», «блик», «полутень»,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«собственная тень», «рефлекс», «падающая тень». Особенности освещения «по свету» и «против света».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натюрморта графическими материалами с натуры или по представлению.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Творческий натюрмо</w:t>
      </w:r>
      <w:proofErr w:type="gramStart"/>
      <w:r>
        <w:rPr>
          <w:color w:val="000000"/>
          <w:sz w:val="24"/>
          <w:szCs w:val="24"/>
        </w:rPr>
        <w:t>рт в гр</w:t>
      </w:r>
      <w:proofErr w:type="gramEnd"/>
      <w:r>
        <w:rPr>
          <w:color w:val="000000"/>
          <w:sz w:val="24"/>
          <w:szCs w:val="24"/>
        </w:rPr>
        <w:t>афике. Произведения художников-графиков. Особенности графических техник. Печатная графика.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8325E4" w:rsidRDefault="006E396F">
      <w:pPr>
        <w:pStyle w:val="2"/>
        <w:spacing w:before="118"/>
        <w:ind w:firstLine="286"/>
      </w:pPr>
      <w:r>
        <w:t>Портрет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Портрет как образ определённого реального человека. Изображение портрета человека в искусстве разных эпох. Выражение</w:t>
      </w:r>
      <w:r>
        <w:rPr>
          <w:color w:val="000000"/>
          <w:sz w:val="24"/>
          <w:szCs w:val="24"/>
        </w:rPr>
        <w:t xml:space="preserve"> в портретном изображении характера человека и мировоззренческих идеалов эпохи.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Великие портретисты в европейском искусстве.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Парадный и камерный портрет в живописи.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Особенности развития жанра портрета в искусстве ХХ </w:t>
      </w: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>.— отечественном и европейском.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головы человека, основные пропорции лица, соотношение лицевой и черепной частей головы.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портретный рисунок с натуры или по памяти.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освещения головы при создании портретного образа. Свет и тень в изображении голо</w:t>
      </w:r>
      <w:r>
        <w:rPr>
          <w:color w:val="000000"/>
          <w:sz w:val="24"/>
          <w:szCs w:val="24"/>
        </w:rPr>
        <w:t>вы человека.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Портрет в скульптуре.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Выражение характера человека, его социального положения и образа эпохи в скульптурном портрете.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Значение свойств художественных материалов в создании скульптурного портрета.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Опыт работы над созданием живописного портрета.</w:t>
      </w:r>
    </w:p>
    <w:p w:rsidR="008325E4" w:rsidRDefault="006E396F">
      <w:pPr>
        <w:pStyle w:val="2"/>
        <w:spacing w:before="180"/>
        <w:ind w:firstLine="286"/>
      </w:pPr>
      <w:r>
        <w:t>Пейзаж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построения линейной перспективы в изображении пространства.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воздушной перспективы, построения переднего, среднего и дальнего планов при изображении пейзажа.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Особенности изображения природы</w:t>
      </w:r>
      <w:r>
        <w:rPr>
          <w:color w:val="000000"/>
          <w:sz w:val="24"/>
          <w:szCs w:val="24"/>
        </w:rPr>
        <w:t xml:space="preserve">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Живописное изображение различных состояний природы.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firstLine="18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Становление образа родной природы в произведениях А. Венецианова и его учеников: А. </w:t>
      </w:r>
      <w:proofErr w:type="spellStart"/>
      <w:r>
        <w:rPr>
          <w:color w:val="000000"/>
          <w:sz w:val="24"/>
          <w:szCs w:val="24"/>
        </w:rPr>
        <w:t>Саврасова</w:t>
      </w:r>
      <w:proofErr w:type="spellEnd"/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И. Шишкина. Пейзажная живопись И. 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97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Творческий опыт в создании композиционного живописного пейзажа своей Родины. Графический образ </w:t>
      </w:r>
      <w:r>
        <w:rPr>
          <w:color w:val="000000"/>
          <w:sz w:val="24"/>
          <w:szCs w:val="24"/>
        </w:rPr>
        <w:t>пейзажа в работах выдающихся мастеров.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Городской пейзаж в творчестве мастеров искусства. Многообразие в понимании образа города.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2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8325E4" w:rsidRDefault="006E396F">
      <w:pPr>
        <w:pStyle w:val="2"/>
        <w:spacing w:before="117"/>
        <w:ind w:firstLine="286"/>
      </w:pPr>
      <w:r>
        <w:rPr>
          <w:b w:val="0"/>
          <w:i w:val="0"/>
        </w:rPr>
        <w:t>Б</w:t>
      </w:r>
      <w:r>
        <w:t>ытовой жанр в изобразительном искусстве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Жанровая картина как обобщение жизненных впечатлений художника. Тема, </w:t>
      </w:r>
      <w:r>
        <w:rPr>
          <w:color w:val="000000"/>
          <w:sz w:val="24"/>
          <w:szCs w:val="24"/>
        </w:rPr>
        <w:t>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Работа над сюжетной композицией. Композиция как целостность в организации художественных выразительных средств и взаимосвязи в</w:t>
      </w:r>
      <w:r>
        <w:rPr>
          <w:color w:val="000000"/>
          <w:sz w:val="24"/>
          <w:szCs w:val="24"/>
        </w:rPr>
        <w:t>сех компонентов произведения.</w:t>
      </w:r>
    </w:p>
    <w:p w:rsidR="008325E4" w:rsidRDefault="006E396F">
      <w:pPr>
        <w:pStyle w:val="2"/>
        <w:spacing w:before="115"/>
        <w:ind w:firstLine="286"/>
      </w:pPr>
      <w:r>
        <w:t>Исторический жанр в изобразительном искусстве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Историческая тема в искусстве как изображение наиболее значительных событий в жизни общества.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Историческая картина в русском искусстве XIX в. и её особое место в развитии отечественной культуры.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Картина К. Брюллова «Последний день Помпеи», исторические картины в творчестве В. Сурикова и др. Исторический образ России в картинах ХХ </w:t>
      </w: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>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Работа над сюжетной композицией. Этапы длительного периода работы художника над исторической картиной: идея и эскизы</w:t>
      </w:r>
      <w:r>
        <w:rPr>
          <w:color w:val="000000"/>
          <w:sz w:val="24"/>
          <w:szCs w:val="24"/>
        </w:rPr>
        <w:t>, сбор материала и работа над этюдами, уточнения композиции в эскизах, картон композиции, работа над холстом.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Разработка эскизов композиции на историческую тему с опорой на собранный материал по задуманному сюжету.</w:t>
      </w:r>
    </w:p>
    <w:p w:rsidR="008325E4" w:rsidRDefault="006E396F">
      <w:pPr>
        <w:pStyle w:val="2"/>
        <w:spacing w:before="114"/>
        <w:ind w:firstLine="286"/>
      </w:pPr>
      <w:r>
        <w:t>Библейские темы в изобразительном искусст</w:t>
      </w:r>
      <w:r>
        <w:t>ве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Произведения на библейские темы Леонардо да Винчи, Рафаэля, Рембрандта, в скульптуре «</w:t>
      </w:r>
      <w:proofErr w:type="spellStart"/>
      <w:r>
        <w:rPr>
          <w:color w:val="000000"/>
          <w:sz w:val="24"/>
          <w:szCs w:val="24"/>
        </w:rPr>
        <w:t>Пьета</w:t>
      </w:r>
      <w:proofErr w:type="spellEnd"/>
      <w:r>
        <w:rPr>
          <w:color w:val="000000"/>
          <w:sz w:val="24"/>
          <w:szCs w:val="24"/>
        </w:rPr>
        <w:t>» Микеланджело и др.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Библейские темы в отечественных картинах XIX в. (А. Иванов.</w:t>
      </w:r>
      <w:proofErr w:type="gramEnd"/>
      <w:r>
        <w:rPr>
          <w:color w:val="000000"/>
          <w:sz w:val="24"/>
          <w:szCs w:val="24"/>
        </w:rPr>
        <w:t xml:space="preserve"> «Явление Христа народу»,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7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И. Крамской. «Христос в пустыне», Н. </w:t>
      </w:r>
      <w:proofErr w:type="spellStart"/>
      <w:r>
        <w:rPr>
          <w:color w:val="000000"/>
          <w:sz w:val="24"/>
          <w:szCs w:val="24"/>
        </w:rPr>
        <w:t>Ге</w:t>
      </w:r>
      <w:proofErr w:type="spellEnd"/>
      <w:r>
        <w:rPr>
          <w:color w:val="000000"/>
          <w:sz w:val="24"/>
          <w:szCs w:val="24"/>
        </w:rPr>
        <w:t xml:space="preserve">. «Тайная вечеря», В. Поленов. </w:t>
      </w:r>
      <w:proofErr w:type="gramStart"/>
      <w:r>
        <w:rPr>
          <w:color w:val="000000"/>
          <w:sz w:val="24"/>
          <w:szCs w:val="24"/>
        </w:rPr>
        <w:t>«Христос и грешница»).</w:t>
      </w:r>
      <w:proofErr w:type="gramEnd"/>
    </w:p>
    <w:p w:rsidR="006E396F" w:rsidRDefault="006E396F" w:rsidP="006E396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Иконопись как великое проявление русской культуры. Язык изображения в иконе — его </w:t>
      </w:r>
      <w:r>
        <w:rPr>
          <w:color w:val="000000"/>
          <w:sz w:val="24"/>
          <w:szCs w:val="24"/>
        </w:rPr>
        <w:lastRenderedPageBreak/>
        <w:t>религиозный и символический смысл.</w:t>
      </w:r>
    </w:p>
    <w:p w:rsidR="008325E4" w:rsidRDefault="006E396F" w:rsidP="006E396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еликие русские иконописцы: д</w:t>
      </w:r>
      <w:r>
        <w:rPr>
          <w:color w:val="000000"/>
          <w:sz w:val="24"/>
          <w:szCs w:val="24"/>
        </w:rPr>
        <w:t>уховный свет икон Андрея Рублёва, Феофана Грека, Дионисия. Работа над эскизом сюжетной композиции.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и значение изобразительного искусства в жизни людей: образ мира в изобразительном искусстве.</w:t>
      </w: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color w:val="000000"/>
          <w:sz w:val="20"/>
          <w:szCs w:val="20"/>
        </w:rPr>
      </w:pPr>
    </w:p>
    <w:p w:rsidR="008325E4" w:rsidRDefault="006E396F">
      <w:pPr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«АРХИТЕКТУРА И ДИЗАЙН»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8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Архитектура и дизайн — искусства художественной постройки — конструктивные искусства.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Дизайн и архитектура как создатели «второй природы» — предметно-пространственной среды жизни людей.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7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Материальная культура человечества как уникальная информация о жизни людей в разные исторические эпохи.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архитектуры в понимании че</w:t>
      </w:r>
      <w:r>
        <w:rPr>
          <w:color w:val="000000"/>
          <w:sz w:val="24"/>
          <w:szCs w:val="24"/>
        </w:rPr>
        <w:t>ловеком своей идентичности. Задачи сохранения культурного наследия и природного ландшафта.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>
        <w:rPr>
          <w:color w:val="000000"/>
          <w:sz w:val="24"/>
          <w:szCs w:val="24"/>
        </w:rPr>
        <w:t>функционального</w:t>
      </w:r>
      <w:proofErr w:type="gramEnd"/>
      <w:r>
        <w:rPr>
          <w:color w:val="000000"/>
          <w:sz w:val="24"/>
          <w:szCs w:val="24"/>
        </w:rPr>
        <w:t xml:space="preserve"> и художественного — целесообразности и красоты.</w:t>
      </w:r>
    </w:p>
    <w:p w:rsidR="008325E4" w:rsidRDefault="006E396F">
      <w:pPr>
        <w:pStyle w:val="2"/>
        <w:spacing w:before="114"/>
        <w:ind w:firstLine="286"/>
      </w:pPr>
      <w:r>
        <w:t>Графический диз</w:t>
      </w:r>
      <w:r>
        <w:t>айн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Элементы композиции в графическом дизайне: пятно, линия, цвет, буква, текст и изображение.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3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свойства композиции: целостность и соподчинённость элементов. Ритмическая организация элементов: выделение доминанты, симметрия и асимметрия,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динамическая и статичная композиция, контраст, нюанс, акцент, замкнутость или открытость композиции.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Прак</w:t>
      </w:r>
      <w:r>
        <w:rPr>
          <w:color w:val="000000"/>
          <w:sz w:val="24"/>
          <w:szCs w:val="24"/>
        </w:rPr>
        <w:t>тические упражнения по созданию композиции с вариативным ритмическим расположением геометрических фигур на плоскости.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цвета в организации композиционного пространства.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Функциональные задачи цвета в конструктивных искусствах. Цвет и законы </w:t>
      </w:r>
      <w:proofErr w:type="spellStart"/>
      <w:r>
        <w:rPr>
          <w:color w:val="000000"/>
          <w:sz w:val="24"/>
          <w:szCs w:val="24"/>
        </w:rPr>
        <w:t>колористики</w:t>
      </w:r>
      <w:proofErr w:type="spellEnd"/>
      <w:r>
        <w:rPr>
          <w:color w:val="000000"/>
          <w:sz w:val="24"/>
          <w:szCs w:val="24"/>
        </w:rPr>
        <w:t>. Применение локального цвета. Цветовой акцент, ритм цветовых форм, доминанта.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379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Шрифты и шрифтовая композиция в графическом дизайне. Форма буквы как изобразительно-смысловой с</w:t>
      </w:r>
      <w:r>
        <w:rPr>
          <w:color w:val="000000"/>
          <w:sz w:val="24"/>
          <w:szCs w:val="24"/>
        </w:rPr>
        <w:t>имвол.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Шрифт и содержание текста. Стилизация шрифта.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9"/>
        <w:ind w:left="286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Типографика</w:t>
      </w:r>
      <w:proofErr w:type="spellEnd"/>
      <w:r>
        <w:rPr>
          <w:color w:val="000000"/>
          <w:sz w:val="24"/>
          <w:szCs w:val="24"/>
        </w:rPr>
        <w:t>. Понимание типографской строки как элемента плоскостной композиции.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аналитических и практических работ по теме «Буква — изобразительный элемент композиции».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Композиционные основы макетирования в графическом дизайне при соединении текста и изображения.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Искусство плаката. Синтез слов</w:t>
      </w:r>
      <w:r>
        <w:rPr>
          <w:color w:val="000000"/>
          <w:sz w:val="24"/>
          <w:szCs w:val="24"/>
        </w:rPr>
        <w:t>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  <w:sectPr w:rsidR="008325E4">
          <w:pgSz w:w="11900" w:h="16840"/>
          <w:pgMar w:top="52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Многообразие форм графического дизайна. Дизайн книги и журнала. Элементы, составляющие конструкцию и ху</w:t>
      </w:r>
      <w:r>
        <w:rPr>
          <w:color w:val="000000"/>
          <w:sz w:val="24"/>
          <w:szCs w:val="24"/>
        </w:rPr>
        <w:t>дожественное оформление книги, журнала.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Макет разворота книги или журнала по выбранной теме в виде коллажа или на основе компьютерных программ.</w:t>
      </w:r>
    </w:p>
    <w:p w:rsidR="008325E4" w:rsidRDefault="006E396F">
      <w:pPr>
        <w:pStyle w:val="2"/>
        <w:ind w:firstLine="286"/>
      </w:pPr>
      <w:r>
        <w:t>Макетирование объёмно-пространственных композиций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Макетирование. Введение в макет понятия рельефа местности и способы его обозначения на макете.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Структура зданий различных архитектурных стилей и эпох: выявление простых объёмов, образующих целостную постро</w:t>
      </w:r>
      <w:r>
        <w:rPr>
          <w:color w:val="000000"/>
          <w:sz w:val="24"/>
          <w:szCs w:val="24"/>
        </w:rPr>
        <w:t>йку. Взаимное влияние объёмов и их сочетаний на образный характер постройки.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Роль эволюции строительных материалов и </w:t>
      </w:r>
      <w:r>
        <w:rPr>
          <w:color w:val="000000"/>
          <w:sz w:val="24"/>
          <w:szCs w:val="24"/>
        </w:rPr>
        <w:t>строительных технологий в изменении архитектурных конструкций (перекрытия и опора — стоечно-балочная конструкция — архитектура сводов; каркасная каменная архитектура; металлический каркас, железобетон и язык современной архитектуры).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Многообразие предметно</w:t>
      </w:r>
      <w:r>
        <w:rPr>
          <w:color w:val="000000"/>
          <w:sz w:val="24"/>
          <w:szCs w:val="24"/>
        </w:rPr>
        <w:t>го мира, создаваемого человеком. Функция вещи и её форма. Образ времени в предметах, создаваемых человеком.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Дизайн предмета как искусство и социальное проектирование. Анализ формы через выявление сочетающихся объёмов. Красота — наиболее полное выявление функции предмета. Влияние развития технологий и материалов на изменение формы предмета.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аналитических зарисовок форм бытовых предметов.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Творческое проектирование предметов быта с определением их функций и материала изготовления Цвет в архитектуре и дизайне. Эмоциональное и формообразующее значение цвета в дизайне и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60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архитектуре. Вли</w:t>
      </w:r>
      <w:r>
        <w:rPr>
          <w:color w:val="000000"/>
          <w:sz w:val="24"/>
          <w:szCs w:val="24"/>
        </w:rPr>
        <w:t>яние цвета на восприятие формы объектов архитектуры и дизайна. Конструирование объектов дизайна или архитектурное макетирование с использованием цвета.</w:t>
      </w:r>
    </w:p>
    <w:p w:rsidR="008325E4" w:rsidRDefault="006E396F">
      <w:pPr>
        <w:pStyle w:val="2"/>
        <w:spacing w:before="118"/>
        <w:ind w:firstLine="286"/>
      </w:pPr>
      <w:r>
        <w:t>Социальное значение дизайна и архитектуры как среды жизни человека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Художественно-аналитический обзор развития образно-стилевого языка архитектуры как этапо</w:t>
      </w:r>
      <w:r>
        <w:rPr>
          <w:color w:val="000000"/>
          <w:sz w:val="24"/>
          <w:szCs w:val="24"/>
        </w:rPr>
        <w:t>в духовной, художественной и материальной культуры разных народов и эпох.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Архитектура народного жилища, храмовая архитектура, частный дом в предметн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пространственной среде жизни разных народов.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заданий по теме «Архитектурные образы прошлых эпо</w:t>
      </w:r>
      <w:r>
        <w:rPr>
          <w:color w:val="000000"/>
          <w:sz w:val="24"/>
          <w:szCs w:val="24"/>
        </w:rPr>
        <w:t>х» в виде аналитических зарисовок известных архитектурных памятников по фотографиям и другим видам изображения.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Пути развития современной архитектуры и дизайна: город сегодня и завтра.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Отрицание канонов и сохранение наследия с учётом нового уровня материально-строительной техники. Приори</w:t>
      </w:r>
      <w:r>
        <w:rPr>
          <w:color w:val="000000"/>
          <w:sz w:val="24"/>
          <w:szCs w:val="24"/>
        </w:rPr>
        <w:t>тет функционализма. Проблема урбанизации ландшафта, безликости и агрессивности среды современного города.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654"/>
        <w:rPr>
          <w:color w:val="000000"/>
          <w:sz w:val="24"/>
          <w:szCs w:val="24"/>
        </w:rPr>
        <w:sectPr w:rsidR="008325E4">
          <w:pgSz w:w="11900" w:h="16840"/>
          <w:pgMar w:top="52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Роль цвета в формировании пространства. Схема-планировка и реальность. Современные поиски новой эстетики в градостроительстве.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Выполнение практических работ по теме «Образ современного города и архитектурного стиля будущего»: фотоколлажа или фантазийной за</w:t>
      </w:r>
      <w:r>
        <w:rPr>
          <w:color w:val="000000"/>
          <w:sz w:val="24"/>
          <w:szCs w:val="24"/>
        </w:rPr>
        <w:t>рисовки города будущего.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Дизайн городской среды. Малые архитектурные формы. Роль малых архитектурных форм и архитектурно</w:t>
      </w:r>
      <w:r>
        <w:rPr>
          <w:color w:val="000000"/>
          <w:sz w:val="24"/>
          <w:szCs w:val="24"/>
        </w:rPr>
        <w:t>го дизайна в организации городской среды и индивидуальном образе города.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пр.), киосков, информационных блоков, блоков локал</w:t>
      </w:r>
      <w:r>
        <w:rPr>
          <w:color w:val="000000"/>
          <w:sz w:val="24"/>
          <w:szCs w:val="24"/>
        </w:rPr>
        <w:t>ьного озеленения и т. д.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Выполнение практической работы по теме «Проектирование дизайна объектов городской среды» в виде создания коллажно-графической композиции или </w:t>
      </w:r>
      <w:proofErr w:type="gramStart"/>
      <w:r>
        <w:rPr>
          <w:color w:val="000000"/>
          <w:sz w:val="24"/>
          <w:szCs w:val="24"/>
        </w:rPr>
        <w:t>дизайн-проекта</w:t>
      </w:r>
      <w:proofErr w:type="gramEnd"/>
      <w:r>
        <w:rPr>
          <w:color w:val="000000"/>
          <w:sz w:val="24"/>
          <w:szCs w:val="24"/>
        </w:rPr>
        <w:t xml:space="preserve"> оформления витрины магазина.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Зонирование и</w:t>
      </w:r>
      <w:r>
        <w:rPr>
          <w:color w:val="000000"/>
          <w:sz w:val="24"/>
          <w:szCs w:val="24"/>
        </w:rPr>
        <w:t>нтерьера — создание многофункционального пространства. Отделочные материалы, введение фактуры и цвета в интерьер.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Интерьеры общественных зданий (театр, кафе, вокзал, офис, школа).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Организация архитектурно-ландшафтного пространства. Город в единстве с ландшафтно-парковой средой.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школы</w:t>
      </w:r>
      <w:r>
        <w:rPr>
          <w:color w:val="000000"/>
          <w:sz w:val="24"/>
          <w:szCs w:val="24"/>
        </w:rPr>
        <w:t xml:space="preserve">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Выполнение </w:t>
      </w:r>
      <w:proofErr w:type="gramStart"/>
      <w:r>
        <w:rPr>
          <w:color w:val="000000"/>
          <w:sz w:val="24"/>
          <w:szCs w:val="24"/>
        </w:rPr>
        <w:t>дизайн-проекта</w:t>
      </w:r>
      <w:proofErr w:type="gramEnd"/>
      <w:r>
        <w:rPr>
          <w:color w:val="000000"/>
          <w:sz w:val="24"/>
          <w:szCs w:val="24"/>
        </w:rPr>
        <w:t xml:space="preserve"> территории парка или приусадебного участка в виде схемы-чертеж</w:t>
      </w:r>
      <w:r>
        <w:rPr>
          <w:color w:val="000000"/>
          <w:sz w:val="24"/>
          <w:szCs w:val="24"/>
        </w:rPr>
        <w:t>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8325E4" w:rsidRDefault="006E396F">
      <w:pPr>
        <w:pStyle w:val="2"/>
        <w:ind w:firstLine="286"/>
      </w:pPr>
      <w:r>
        <w:t>Образ человека и индивидуальное проектирование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Проектные работы по созданию облика частного дома, комнаты</w:t>
      </w:r>
      <w:r>
        <w:rPr>
          <w:color w:val="000000"/>
          <w:sz w:val="24"/>
          <w:szCs w:val="24"/>
        </w:rPr>
        <w:t xml:space="preserve"> и сада. Дизайн предметной среды в интерьере частного дома.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Мода и культура как параметры создания собственного костюма или комплекта одежды.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Характерные особенности современной одежды. Молодёжная</w:t>
      </w:r>
      <w:r>
        <w:rPr>
          <w:color w:val="000000"/>
          <w:sz w:val="24"/>
          <w:szCs w:val="24"/>
        </w:rPr>
        <w:t xml:space="preserve">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Выполнение практических творческих эскизов по теме «Дизайн современной одежды».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  <w:sectPr w:rsidR="008325E4">
          <w:pgSz w:w="11900" w:h="16840"/>
          <w:pgMar w:top="52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Дизай</w:t>
      </w:r>
      <w:r>
        <w:rPr>
          <w:color w:val="000000"/>
          <w:sz w:val="24"/>
          <w:szCs w:val="24"/>
        </w:rPr>
        <w:t>н и архитектура — средства организации среды жизни людей и строительства нового мира.</w:t>
      </w: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6"/>
          <w:szCs w:val="26"/>
        </w:rPr>
      </w:pPr>
    </w:p>
    <w:p w:rsidR="008325E4" w:rsidRDefault="006E396F">
      <w:pPr>
        <w:spacing w:line="291" w:lineRule="auto"/>
        <w:ind w:left="106" w:firstLine="180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«ИЗОБРАЖЕНИЕ В СИНТЕТИЧЕСКИХ, ЭКРАННЫХ ВИДАХ ИСКУССТВА И ХУДОЖЕСТВЕННАЯ ФОТОГРАФИЯ»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Синтетические —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Значение развития технологий в становлении новых видов искусства.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Мультимедиа и объединение множества восприни</w:t>
      </w:r>
      <w:r>
        <w:rPr>
          <w:color w:val="000000"/>
          <w:sz w:val="24"/>
          <w:szCs w:val="24"/>
        </w:rPr>
        <w:t>маемых человеком информационных средств на экране цифрового искусства.</w:t>
      </w:r>
    </w:p>
    <w:p w:rsidR="008325E4" w:rsidRDefault="006E396F">
      <w:pPr>
        <w:pStyle w:val="2"/>
        <w:ind w:firstLine="286"/>
      </w:pPr>
      <w:r>
        <w:t>Художник и искусство театра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Рождение театра в древнейших обрядах. История развития искусства театра.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Жанровое многообразие театральных представлений, шоу, праздников и их визуальный облик. Роль художника и виды профессиональной деятельности художника в современном театре.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Сценография и создание сценического образа. Сотворчество художника-постановщика с др</w:t>
      </w:r>
      <w:r>
        <w:rPr>
          <w:color w:val="000000"/>
          <w:sz w:val="24"/>
          <w:szCs w:val="24"/>
        </w:rPr>
        <w:t>аматургом, режиссёром и актёрами.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>
        <w:rPr>
          <w:color w:val="000000"/>
          <w:sz w:val="24"/>
          <w:szCs w:val="24"/>
        </w:rPr>
        <w:t>Билибин</w:t>
      </w:r>
      <w:proofErr w:type="spellEnd"/>
      <w:r>
        <w:rPr>
          <w:color w:val="000000"/>
          <w:sz w:val="24"/>
          <w:szCs w:val="24"/>
        </w:rPr>
        <w:t>, А. Головин и др.).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Школьный спект</w:t>
      </w:r>
      <w:r>
        <w:rPr>
          <w:color w:val="000000"/>
          <w:sz w:val="24"/>
          <w:szCs w:val="24"/>
        </w:rPr>
        <w:t>акль и работа художника по его подготовке.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5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Условность и метафора в театральной постановке как образная и авторская интерпретация реальности.</w:t>
      </w:r>
    </w:p>
    <w:p w:rsidR="008325E4" w:rsidRDefault="006E396F">
      <w:pPr>
        <w:pStyle w:val="2"/>
        <w:spacing w:before="118"/>
        <w:ind w:firstLine="286"/>
      </w:pPr>
      <w:r>
        <w:t>Художественная фотография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>
        <w:rPr>
          <w:color w:val="000000"/>
          <w:sz w:val="24"/>
          <w:szCs w:val="24"/>
        </w:rPr>
        <w:t>дагеротипа</w:t>
      </w:r>
      <w:proofErr w:type="spellEnd"/>
      <w:r>
        <w:rPr>
          <w:color w:val="000000"/>
          <w:sz w:val="24"/>
          <w:szCs w:val="24"/>
        </w:rPr>
        <w:t xml:space="preserve"> до компьютерных технологий.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Современные возможности художественной обработки цифровой фотографии.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Картина мира и «</w:t>
      </w:r>
      <w:proofErr w:type="spellStart"/>
      <w:r>
        <w:rPr>
          <w:color w:val="000000"/>
          <w:sz w:val="24"/>
          <w:szCs w:val="24"/>
        </w:rPr>
        <w:t>Родиноведение</w:t>
      </w:r>
      <w:proofErr w:type="spellEnd"/>
      <w:r>
        <w:rPr>
          <w:color w:val="000000"/>
          <w:sz w:val="24"/>
          <w:szCs w:val="24"/>
        </w:rPr>
        <w:t>» в фотографиях С. М. Прокудина-Горского. Сохранённая история и роль его фотографий в современной отечественной культуре.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Фотография — искусство светописи. Роль света в выявлении формы и фактуры предмета. Примеры художественно</w:t>
      </w:r>
      <w:r>
        <w:rPr>
          <w:color w:val="000000"/>
          <w:sz w:val="24"/>
          <w:szCs w:val="24"/>
        </w:rPr>
        <w:t>й фотографии в творчестве профессиональных мастеров.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Композиция кадра, ракурс, плановость, графический ритм.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Умения наблюдать и выявлять выразительность и красоту окружающей жизни с помощью фотографии.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Фотопейзаж</w:t>
      </w:r>
      <w:proofErr w:type="spellEnd"/>
      <w:r>
        <w:rPr>
          <w:color w:val="000000"/>
          <w:sz w:val="24"/>
          <w:szCs w:val="24"/>
        </w:rPr>
        <w:t xml:space="preserve"> в творчестве профессиональных фотографов.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Образные возможности чёрно-белой и цветной фотографии. Роль тональных контрастов и роль цвета в эмоционально-образном восприятии пейзажа.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Роль освещения в портретном образе. Фотография постановочная и документальная.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8325E4">
          <w:pgSz w:w="11900" w:h="16840"/>
          <w:pgMar w:top="52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Фоторепортаж. Образ события в кадре. Репортажный снимок — свидетельство истории и его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70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значение в сохранении памяти о событии.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Фоторепортаж —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«Работать для жизни…» — фотографии Александра Родченко, их значение и влияние на стиль эпохи.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Возможности компьютерной</w:t>
      </w:r>
      <w:r>
        <w:rPr>
          <w:color w:val="000000"/>
          <w:sz w:val="24"/>
          <w:szCs w:val="24"/>
        </w:rPr>
        <w:t xml:space="preserve"> обработки фотографий, задачи преобразования фотографий и границы достоверности.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Коллаж как жанр художественного творчества с помощью различных компьютерных программ.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Художественная фотография как авторское видение мира, как образ времени и влияние </w:t>
      </w:r>
      <w:proofErr w:type="spellStart"/>
      <w:r>
        <w:rPr>
          <w:color w:val="000000"/>
          <w:sz w:val="24"/>
          <w:szCs w:val="24"/>
        </w:rPr>
        <w:t>фотообраза</w:t>
      </w:r>
      <w:proofErr w:type="spellEnd"/>
      <w:r>
        <w:rPr>
          <w:color w:val="000000"/>
          <w:sz w:val="24"/>
          <w:szCs w:val="24"/>
        </w:rPr>
        <w:t xml:space="preserve"> на жизнь людей.</w:t>
      </w:r>
    </w:p>
    <w:p w:rsidR="008325E4" w:rsidRDefault="006E396F">
      <w:pPr>
        <w:pStyle w:val="2"/>
        <w:spacing w:before="118"/>
        <w:ind w:firstLine="286"/>
      </w:pPr>
      <w:r>
        <w:t>Изображение и искусство кино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Ожившее изображение. История кино и его эволюция как искусства.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Синтетическая природа пространственно-временного искусства кино и состав творческого коллектива. Сценарист — режиссёр — художник — оператор в работе над фильмом.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Сложносоставной язык кино.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Монтаж композиционно построенных кадров — основа языка киноискусств</w:t>
      </w:r>
      <w:r>
        <w:rPr>
          <w:color w:val="000000"/>
          <w:sz w:val="24"/>
          <w:szCs w:val="24"/>
        </w:rPr>
        <w:t>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>
        <w:rPr>
          <w:color w:val="000000"/>
          <w:sz w:val="24"/>
          <w:szCs w:val="24"/>
        </w:rPr>
        <w:t>раскадровка</w:t>
      </w:r>
      <w:proofErr w:type="spellEnd"/>
      <w:r>
        <w:rPr>
          <w:color w:val="000000"/>
          <w:sz w:val="24"/>
          <w:szCs w:val="24"/>
        </w:rPr>
        <w:t>, чертежи и воплощение в материале.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Пространство и предметы, историческая конкретность и художественный образ — видеоряд художественного игрового фильма.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видеоролика — от замысла до съёмки. Разные жанры — разные задачи в работе над видеороликом. Этапы создания видеоролика.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Искусство</w:t>
      </w:r>
      <w:r>
        <w:rPr>
          <w:color w:val="000000"/>
          <w:sz w:val="24"/>
          <w:szCs w:val="24"/>
        </w:rPr>
        <w:t xml:space="preserve">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Использование электронно-цифровых технологий в современном игровом кине</w:t>
      </w:r>
      <w:r>
        <w:rPr>
          <w:color w:val="000000"/>
          <w:sz w:val="24"/>
          <w:szCs w:val="24"/>
        </w:rPr>
        <w:t>матографе.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976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Выбор технологии: пластилиновые мультфильмы, бумажная перекладка, сыпучая анимация. Этапы создания анимационного фильма. Требования и критерии художественности.</w:t>
      </w:r>
    </w:p>
    <w:p w:rsidR="008325E4" w:rsidRDefault="006E396F">
      <w:pPr>
        <w:pStyle w:val="2"/>
        <w:spacing w:before="118"/>
        <w:ind w:firstLine="286"/>
      </w:pPr>
      <w:r>
        <w:t>Изобразительное искусство на телевидении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Телевидение — экранное искусство: средство массовой ин</w:t>
      </w:r>
      <w:r>
        <w:rPr>
          <w:color w:val="000000"/>
          <w:sz w:val="24"/>
          <w:szCs w:val="24"/>
        </w:rPr>
        <w:t>формации, художественного и научного просвещения, развлечения и организации досуга.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Искусство и технология. Создатель телевидения — русский инженер Владимир Козьмич Зворыкин. Роль телевидения в превращении мира в единое информационное пространство. Картина мира,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создаваемая</w:t>
      </w:r>
      <w:proofErr w:type="gramEnd"/>
      <w:r>
        <w:rPr>
          <w:color w:val="000000"/>
          <w:sz w:val="24"/>
          <w:szCs w:val="24"/>
        </w:rPr>
        <w:t xml:space="preserve"> телевидением. Прямой эфир и его значение.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Деятельность художника </w:t>
      </w:r>
      <w:r>
        <w:rPr>
          <w:color w:val="000000"/>
          <w:sz w:val="24"/>
          <w:szCs w:val="24"/>
        </w:rPr>
        <w:t>на телевидении: художники по свету, костюму, гриму; сценографический дизайн и компьютерная графика.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Школьное телевидение и студия мультимедиа. Построение видеоряда и художественного оформления.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Художнические роли каждого человека в реальной бытийной жизни.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9"/>
        <w:ind w:left="286"/>
        <w:rPr>
          <w:color w:val="000000"/>
          <w:sz w:val="24"/>
          <w:szCs w:val="24"/>
        </w:rPr>
        <w:sectPr w:rsidR="008325E4">
          <w:pgSz w:w="11900" w:h="16840"/>
          <w:pgMar w:top="54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Роль искусства в жизни общества и его влияние на жизнь каждого человека.</w:t>
      </w:r>
    </w:p>
    <w:p w:rsidR="008325E4" w:rsidRDefault="006E396F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8325E4" w:rsidRDefault="006E396F">
      <w:pPr>
        <w:spacing w:before="60" w:line="291" w:lineRule="auto"/>
        <w:ind w:left="106" w:right="260"/>
        <w:rPr>
          <w:b/>
          <w:sz w:val="24"/>
          <w:szCs w:val="24"/>
        </w:rPr>
      </w:pPr>
      <w:r>
        <w:rPr>
          <w:b/>
          <w:sz w:val="24"/>
          <w:szCs w:val="24"/>
        </w:rPr>
        <w:t>«ИЗОБРАЗИТЕЛЬНОЕ ИСКУССТВО» НА УРОВНЕ ОСНОВНОГО ОБЩЕГО ОБРАЗОВАНИЯ</w:t>
      </w:r>
      <w:r>
        <w:pict>
          <v:rect id="docshape3" o:spid="_x0000_s1028" style="position:absolute;left:0;text-align:left;margin-left:5.3pt;margin-top:39.4pt;width:528.15pt;height:.6pt;z-index:-15727616;mso-wrap-distance-left:0;mso-wrap-distance-right:0;mso-position-horizontal:absolute;mso-position-horizontal-relative:margin;mso-position-vertical:absolute;mso-position-vertical-relative:text" fillcolor="black" stroked="f">
            <w10:wrap type="topAndBottom" anchorx="margin"/>
          </v:rect>
        </w:pict>
      </w:r>
    </w:p>
    <w:p w:rsidR="008325E4" w:rsidRDefault="006E396F">
      <w:pPr>
        <w:spacing w:before="208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Личностные результаты осв</w:t>
      </w:r>
      <w:r>
        <w:rPr>
          <w:color w:val="000000"/>
          <w:sz w:val="24"/>
          <w:szCs w:val="24"/>
        </w:rPr>
        <w:t>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центре программы по модулю в соответствии с ФГОС общего образования находится личностное развитие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>, приобщение обучающихся к российским традиционным духовным ценностям, социализация личности.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призвана обеспечить достижение учащимися </w:t>
      </w:r>
      <w:r>
        <w:rPr>
          <w:color w:val="000000"/>
          <w:sz w:val="24"/>
          <w:szCs w:val="24"/>
        </w:rPr>
        <w:t>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</w:t>
      </w:r>
      <w:r>
        <w:rPr>
          <w:color w:val="000000"/>
          <w:sz w:val="24"/>
          <w:szCs w:val="24"/>
        </w:rPr>
        <w:t>нию и обучению, готовность к саморазвитию и активному участию в социально значимой деятельности.</w:t>
      </w:r>
    </w:p>
    <w:p w:rsidR="008325E4" w:rsidRDefault="006E396F">
      <w:pPr>
        <w:pStyle w:val="2"/>
        <w:numPr>
          <w:ilvl w:val="0"/>
          <w:numId w:val="3"/>
        </w:numPr>
        <w:tabs>
          <w:tab w:val="left" w:pos="527"/>
        </w:tabs>
        <w:spacing w:before="114"/>
      </w:pPr>
      <w:r>
        <w:t>Патриотическое воспитание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</w:t>
      </w:r>
      <w:r>
        <w:rPr>
          <w:color w:val="000000"/>
          <w:sz w:val="24"/>
          <w:szCs w:val="24"/>
        </w:rPr>
        <w:t>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</w:t>
      </w:r>
      <w:r>
        <w:rPr>
          <w:color w:val="000000"/>
          <w:sz w:val="24"/>
          <w:szCs w:val="24"/>
        </w:rPr>
        <w:t>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</w:t>
      </w:r>
      <w:r>
        <w:rPr>
          <w:color w:val="000000"/>
          <w:sz w:val="24"/>
          <w:szCs w:val="24"/>
        </w:rPr>
        <w:t xml:space="preserve">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эмоциональному восприятию и творческому созиданию художественного образа.</w:t>
      </w:r>
    </w:p>
    <w:p w:rsidR="008325E4" w:rsidRDefault="006E396F">
      <w:pPr>
        <w:pStyle w:val="2"/>
        <w:numPr>
          <w:ilvl w:val="0"/>
          <w:numId w:val="3"/>
        </w:numPr>
        <w:tabs>
          <w:tab w:val="left" w:pos="527"/>
        </w:tabs>
        <w:spacing w:before="114"/>
      </w:pPr>
      <w:r>
        <w:t>Гражданское воспитание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по изобразительному искусству направлена на активное приобщение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 xml:space="preserve">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</w:t>
      </w:r>
      <w:r>
        <w:rPr>
          <w:color w:val="000000"/>
          <w:sz w:val="24"/>
          <w:szCs w:val="24"/>
        </w:rPr>
        <w:t>и общества. 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</w:t>
      </w:r>
      <w:r>
        <w:rPr>
          <w:color w:val="000000"/>
          <w:sz w:val="24"/>
          <w:szCs w:val="24"/>
        </w:rPr>
        <w:t>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</w:t>
      </w:r>
      <w:r>
        <w:rPr>
          <w:color w:val="000000"/>
          <w:sz w:val="24"/>
          <w:szCs w:val="24"/>
        </w:rPr>
        <w:t>ьности, способствуют пониманию другого, становлению чувства личной ответственности.</w:t>
      </w:r>
    </w:p>
    <w:p w:rsidR="008325E4" w:rsidRDefault="006E396F">
      <w:pPr>
        <w:pStyle w:val="2"/>
        <w:numPr>
          <w:ilvl w:val="0"/>
          <w:numId w:val="3"/>
        </w:numPr>
        <w:tabs>
          <w:tab w:val="left" w:pos="527"/>
        </w:tabs>
        <w:spacing w:before="114"/>
      </w:pPr>
      <w:r>
        <w:t>Духовно-нравственное воспитание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54" w:firstLine="180"/>
        <w:rPr>
          <w:color w:val="000000"/>
          <w:sz w:val="24"/>
          <w:szCs w:val="24"/>
        </w:rPr>
        <w:sectPr w:rsidR="008325E4">
          <w:pgSz w:w="11900" w:h="16840"/>
          <w:pgMar w:top="52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В искусстве воплощена духовная жизнь человечества, концентрирующая в себе эстетический, художественный и нравственный миров</w:t>
      </w:r>
      <w:r>
        <w:rPr>
          <w:color w:val="000000"/>
          <w:sz w:val="24"/>
          <w:szCs w:val="24"/>
        </w:rPr>
        <w:t>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</w:t>
      </w:r>
      <w:r>
        <w:rPr>
          <w:color w:val="000000"/>
          <w:sz w:val="24"/>
          <w:szCs w:val="24"/>
        </w:rPr>
        <w:t>чающегося, осознанию себя как личности и члена общества. Ценностн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семье, тру</w:t>
      </w:r>
      <w:r>
        <w:rPr>
          <w:color w:val="000000"/>
          <w:sz w:val="24"/>
          <w:szCs w:val="24"/>
        </w:rPr>
        <w:t>ду, культуре как духовному богатству общества и важному условию ощущения человеком полноты проживаемой жизни.</w:t>
      </w:r>
    </w:p>
    <w:p w:rsidR="008325E4" w:rsidRDefault="006E396F">
      <w:pPr>
        <w:pStyle w:val="2"/>
        <w:numPr>
          <w:ilvl w:val="0"/>
          <w:numId w:val="3"/>
        </w:numPr>
        <w:tabs>
          <w:tab w:val="left" w:pos="527"/>
        </w:tabs>
      </w:pPr>
      <w:r>
        <w:t>Эстетическое воспитание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5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Эстетическое (от греч. </w:t>
      </w:r>
      <w:proofErr w:type="spellStart"/>
      <w:r>
        <w:rPr>
          <w:color w:val="000000"/>
          <w:sz w:val="24"/>
          <w:szCs w:val="24"/>
        </w:rPr>
        <w:t>aisthetikos</w:t>
      </w:r>
      <w:proofErr w:type="spellEnd"/>
      <w:r>
        <w:rPr>
          <w:color w:val="000000"/>
          <w:sz w:val="24"/>
          <w:szCs w:val="24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>
        <w:rPr>
          <w:color w:val="000000"/>
          <w:sz w:val="24"/>
          <w:szCs w:val="24"/>
        </w:rPr>
        <w:t xml:space="preserve"> Искусство понимается как во</w:t>
      </w:r>
      <w:r>
        <w:rPr>
          <w:color w:val="000000"/>
          <w:sz w:val="24"/>
          <w:szCs w:val="24"/>
        </w:rPr>
        <w:t>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</w:t>
      </w:r>
      <w:r>
        <w:rPr>
          <w:color w:val="000000"/>
          <w:sz w:val="24"/>
          <w:szCs w:val="24"/>
        </w:rPr>
        <w:t xml:space="preserve">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>
        <w:rPr>
          <w:color w:val="000000"/>
          <w:sz w:val="24"/>
          <w:szCs w:val="24"/>
        </w:rPr>
        <w:t>самореализующейся</w:t>
      </w:r>
      <w:proofErr w:type="spellEnd"/>
      <w:r>
        <w:rPr>
          <w:color w:val="000000"/>
          <w:sz w:val="24"/>
          <w:szCs w:val="24"/>
        </w:rPr>
        <w:t xml:space="preserve"> и ответственной личн</w:t>
      </w:r>
      <w:r>
        <w:rPr>
          <w:color w:val="000000"/>
          <w:sz w:val="24"/>
          <w:szCs w:val="24"/>
        </w:rPr>
        <w:t>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325E4" w:rsidRDefault="006E396F">
      <w:pPr>
        <w:pStyle w:val="2"/>
        <w:numPr>
          <w:ilvl w:val="0"/>
          <w:numId w:val="3"/>
        </w:numPr>
        <w:tabs>
          <w:tab w:val="left" w:pos="527"/>
        </w:tabs>
        <w:spacing w:before="113"/>
      </w:pPr>
      <w:r>
        <w:t>Ценности познавательной деятельности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процессе художественной деятельности н</w:t>
      </w:r>
      <w:r>
        <w:rPr>
          <w:color w:val="000000"/>
          <w:sz w:val="24"/>
          <w:szCs w:val="24"/>
        </w:rPr>
        <w:t>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</w:t>
      </w:r>
      <w:r>
        <w:rPr>
          <w:color w:val="000000"/>
          <w:sz w:val="24"/>
          <w:szCs w:val="24"/>
        </w:rPr>
        <w:t>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8325E4" w:rsidRDefault="006E396F">
      <w:pPr>
        <w:pStyle w:val="2"/>
        <w:numPr>
          <w:ilvl w:val="0"/>
          <w:numId w:val="3"/>
        </w:numPr>
        <w:tabs>
          <w:tab w:val="left" w:pos="527"/>
        </w:tabs>
        <w:spacing w:before="117"/>
      </w:pPr>
      <w:r>
        <w:t>Экологическое воспитание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</w:t>
      </w:r>
      <w:r>
        <w:rPr>
          <w:color w:val="000000"/>
          <w:sz w:val="24"/>
          <w:szCs w:val="24"/>
        </w:rPr>
        <w:t>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8325E4" w:rsidRDefault="006E396F">
      <w:pPr>
        <w:pStyle w:val="2"/>
        <w:numPr>
          <w:ilvl w:val="0"/>
          <w:numId w:val="3"/>
        </w:numPr>
        <w:tabs>
          <w:tab w:val="left" w:pos="527"/>
        </w:tabs>
        <w:spacing w:before="118"/>
      </w:pPr>
      <w:r>
        <w:t>Трудовое воспитание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</w:t>
      </w:r>
      <w:r>
        <w:rPr>
          <w:color w:val="000000"/>
          <w:sz w:val="24"/>
          <w:szCs w:val="24"/>
        </w:rPr>
        <w:t xml:space="preserve">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</w:t>
      </w:r>
      <w:r>
        <w:rPr>
          <w:color w:val="000000"/>
          <w:sz w:val="24"/>
          <w:szCs w:val="24"/>
        </w:rPr>
        <w:t>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</w:t>
      </w:r>
      <w:r>
        <w:rPr>
          <w:color w:val="000000"/>
          <w:sz w:val="24"/>
          <w:szCs w:val="24"/>
        </w:rPr>
        <w:t>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8325E4" w:rsidRDefault="006E396F">
      <w:pPr>
        <w:pStyle w:val="2"/>
        <w:numPr>
          <w:ilvl w:val="0"/>
          <w:numId w:val="3"/>
        </w:numPr>
        <w:tabs>
          <w:tab w:val="left" w:pos="527"/>
        </w:tabs>
        <w:spacing w:before="115"/>
      </w:pPr>
      <w:r>
        <w:t>Воспитывающая предметно-эстетическая среда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процессе художественно-эстетического воспитания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 xml:space="preserve">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</w:t>
      </w:r>
      <w:r>
        <w:rPr>
          <w:color w:val="000000"/>
          <w:sz w:val="24"/>
          <w:szCs w:val="24"/>
        </w:rPr>
        <w:t xml:space="preserve">адачами 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>
        <w:rPr>
          <w:color w:val="000000"/>
          <w:sz w:val="24"/>
          <w:szCs w:val="24"/>
        </w:rPr>
        <w:t>образ</w:t>
      </w:r>
      <w:proofErr w:type="gramEnd"/>
      <w:r>
        <w:rPr>
          <w:color w:val="000000"/>
          <w:sz w:val="24"/>
          <w:szCs w:val="24"/>
        </w:rPr>
        <w:t xml:space="preserve"> предметно-пространственной среды школы, оказывает активное воспитательное воздействие и влияет на формирование позитивных ценно</w:t>
      </w:r>
      <w:r>
        <w:rPr>
          <w:color w:val="000000"/>
          <w:sz w:val="24"/>
          <w:szCs w:val="24"/>
        </w:rPr>
        <w:t>стных ориентаций и восприятие жизни школьниками.</w:t>
      </w:r>
    </w:p>
    <w:p w:rsidR="008325E4" w:rsidRDefault="006E396F">
      <w:pPr>
        <w:spacing w:before="115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МЕТАПРЕДМЕТНЫЕ РЕЗУЛЬТАТЫ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81"/>
        <w:ind w:left="286"/>
        <w:rPr>
          <w:color w:val="000000"/>
          <w:sz w:val="24"/>
          <w:szCs w:val="24"/>
        </w:rPr>
        <w:sectPr w:rsidR="008325E4">
          <w:pgSz w:w="11900" w:h="16840"/>
          <w:pgMar w:top="500" w:right="540" w:bottom="280" w:left="560" w:header="360" w:footer="360" w:gutter="0"/>
          <w:cols w:space="720"/>
        </w:sectPr>
      </w:pPr>
      <w:proofErr w:type="spellStart"/>
      <w:r>
        <w:rPr>
          <w:color w:val="000000"/>
          <w:sz w:val="24"/>
          <w:szCs w:val="24"/>
        </w:rPr>
        <w:t>Метапредметные</w:t>
      </w:r>
      <w:proofErr w:type="spellEnd"/>
      <w:r>
        <w:rPr>
          <w:color w:val="000000"/>
          <w:sz w:val="24"/>
          <w:szCs w:val="24"/>
        </w:rPr>
        <w:t xml:space="preserve"> результаты освоения основной образовательной программы, формируемые </w:t>
      </w:r>
      <w:proofErr w:type="gramStart"/>
      <w:r>
        <w:rPr>
          <w:color w:val="000000"/>
          <w:sz w:val="24"/>
          <w:szCs w:val="24"/>
        </w:rPr>
        <w:t>при</w:t>
      </w:r>
      <w:proofErr w:type="gramEnd"/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изучении</w:t>
      </w:r>
      <w:proofErr w:type="gramEnd"/>
      <w:r>
        <w:rPr>
          <w:color w:val="000000"/>
          <w:sz w:val="24"/>
          <w:szCs w:val="24"/>
        </w:rPr>
        <w:t xml:space="preserve"> модуля:</w:t>
      </w:r>
    </w:p>
    <w:p w:rsidR="008325E4" w:rsidRDefault="006E396F">
      <w:pPr>
        <w:pStyle w:val="1"/>
        <w:numPr>
          <w:ilvl w:val="0"/>
          <w:numId w:val="1"/>
        </w:numPr>
        <w:tabs>
          <w:tab w:val="left" w:pos="527"/>
        </w:tabs>
        <w:spacing w:before="180"/>
      </w:pPr>
      <w:r>
        <w:t>Овладение универсальными познавательными действиями</w:t>
      </w:r>
    </w:p>
    <w:p w:rsidR="008325E4" w:rsidRDefault="006E396F">
      <w:pPr>
        <w:pStyle w:val="2"/>
        <w:spacing w:before="60"/>
        <w:ind w:firstLine="286"/>
      </w:pPr>
      <w:r>
        <w:t>Формиров</w:t>
      </w:r>
      <w:r>
        <w:t>ание пространственных представлений и сенсорных способностей: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8"/>
        <w:ind w:left="886"/>
        <w:rPr>
          <w:color w:val="000000"/>
        </w:rPr>
      </w:pPr>
      <w:r>
        <w:rPr>
          <w:color w:val="000000"/>
          <w:sz w:val="24"/>
          <w:szCs w:val="24"/>
        </w:rPr>
        <w:t>сравнивать предметные и пространственные объекты по заданным основаниям;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/>
        <w:ind w:left="886"/>
        <w:rPr>
          <w:color w:val="000000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/>
        <w:ind w:left="886"/>
        <w:rPr>
          <w:color w:val="000000"/>
        </w:rPr>
      </w:pPr>
      <w:r>
        <w:rPr>
          <w:color w:val="000000"/>
          <w:sz w:val="24"/>
          <w:szCs w:val="24"/>
        </w:rPr>
        <w:t>выявлять положение предметной формы в пространстве;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9"/>
        <w:ind w:left="886"/>
        <w:rPr>
          <w:color w:val="000000"/>
        </w:rPr>
      </w:pPr>
      <w:r>
        <w:rPr>
          <w:color w:val="000000"/>
          <w:sz w:val="24"/>
          <w:szCs w:val="24"/>
        </w:rPr>
        <w:t>обобщать форму составной конструкции;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/>
        <w:ind w:left="886"/>
        <w:rPr>
          <w:color w:val="000000"/>
        </w:rPr>
      </w:pPr>
      <w:r>
        <w:rPr>
          <w:color w:val="000000"/>
          <w:sz w:val="24"/>
          <w:szCs w:val="24"/>
        </w:rPr>
        <w:t>анализировать структуру предмета, конструкции, пространства, зрительного образа;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/>
        <w:ind w:left="886"/>
        <w:rPr>
          <w:color w:val="000000"/>
        </w:rPr>
      </w:pPr>
      <w:r>
        <w:rPr>
          <w:color w:val="000000"/>
          <w:sz w:val="24"/>
          <w:szCs w:val="24"/>
        </w:rPr>
        <w:t>структурировать предметно-пространственные явления;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 w:line="291" w:lineRule="auto"/>
        <w:ind w:right="843" w:firstLine="0"/>
        <w:rPr>
          <w:color w:val="000000"/>
        </w:rPr>
      </w:pPr>
      <w:r>
        <w:rPr>
          <w:color w:val="000000"/>
          <w:sz w:val="24"/>
          <w:szCs w:val="24"/>
        </w:rPr>
        <w:t>сопоставлять пропорциональное соотношение частей внутри целого и предметов между собой;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/>
        <w:ind w:left="886"/>
        <w:rPr>
          <w:color w:val="000000"/>
        </w:rPr>
      </w:pPr>
      <w:r>
        <w:rPr>
          <w:color w:val="000000"/>
          <w:sz w:val="24"/>
          <w:szCs w:val="24"/>
        </w:rPr>
        <w:t>абстрагировать образ реальности в построении плоской или пространственной композиции.</w:t>
      </w:r>
    </w:p>
    <w:p w:rsidR="008325E4" w:rsidRDefault="006E396F">
      <w:pPr>
        <w:pStyle w:val="2"/>
        <w:spacing w:before="168"/>
        <w:ind w:firstLine="286"/>
      </w:pPr>
      <w:r>
        <w:t>Базовые логические и исследовательские действия: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8"/>
        <w:ind w:left="886"/>
        <w:rPr>
          <w:color w:val="000000"/>
        </w:rPr>
      </w:pPr>
      <w:r>
        <w:rPr>
          <w:color w:val="000000"/>
          <w:sz w:val="24"/>
          <w:szCs w:val="24"/>
        </w:rPr>
        <w:t>выявлять и характеризовать сущест</w:t>
      </w:r>
      <w:r>
        <w:rPr>
          <w:color w:val="000000"/>
          <w:sz w:val="24"/>
          <w:szCs w:val="24"/>
        </w:rPr>
        <w:t>венные признаки явлений художественной культуры;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 w:line="291" w:lineRule="auto"/>
        <w:ind w:right="816" w:firstLine="0"/>
        <w:rPr>
          <w:color w:val="000000"/>
        </w:rPr>
      </w:pPr>
      <w:r>
        <w:rPr>
          <w:color w:val="000000"/>
          <w:sz w:val="24"/>
          <w:szCs w:val="24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 w:line="291" w:lineRule="auto"/>
        <w:ind w:right="762" w:firstLine="0"/>
        <w:rPr>
          <w:color w:val="000000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/>
        <w:ind w:left="886"/>
        <w:rPr>
          <w:color w:val="000000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 w:line="291" w:lineRule="auto"/>
        <w:ind w:right="634" w:firstLine="0"/>
        <w:rPr>
          <w:color w:val="000000"/>
        </w:rPr>
      </w:pPr>
      <w:r>
        <w:rPr>
          <w:color w:val="000000"/>
          <w:sz w:val="24"/>
          <w:szCs w:val="24"/>
        </w:rPr>
        <w:t>вести исследовательскую работу по сбору информационного материала по установленной или выбранной теме;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 w:line="291" w:lineRule="auto"/>
        <w:ind w:right="1041" w:firstLine="0"/>
        <w:rPr>
          <w:color w:val="000000"/>
        </w:rPr>
      </w:pPr>
      <w:r>
        <w:rPr>
          <w:color w:val="000000"/>
          <w:sz w:val="24"/>
          <w:szCs w:val="24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325E4" w:rsidRDefault="006E396F">
      <w:pPr>
        <w:pStyle w:val="2"/>
        <w:spacing w:before="107"/>
        <w:ind w:firstLine="286"/>
      </w:pPr>
      <w:r>
        <w:t>Работа с информацией: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8" w:line="291" w:lineRule="auto"/>
        <w:ind w:right="474" w:firstLine="0"/>
        <w:rPr>
          <w:color w:val="000000"/>
        </w:rPr>
      </w:pPr>
      <w:r>
        <w:rPr>
          <w:color w:val="000000"/>
          <w:sz w:val="24"/>
          <w:szCs w:val="24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/>
        <w:ind w:left="886"/>
        <w:rPr>
          <w:color w:val="000000"/>
        </w:r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/>
        <w:ind w:left="886"/>
        <w:rPr>
          <w:color w:val="000000"/>
        </w:rPr>
      </w:pPr>
      <w:r>
        <w:rPr>
          <w:color w:val="000000"/>
          <w:sz w:val="24"/>
          <w:szCs w:val="24"/>
        </w:rPr>
        <w:t>уметь работать с электронными учебными пособиями и учебниками;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 w:line="291" w:lineRule="auto"/>
        <w:ind w:right="600" w:firstLine="0"/>
        <w:rPr>
          <w:color w:val="000000"/>
        </w:rPr>
      </w:pPr>
      <w:r>
        <w:rPr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 w:line="291" w:lineRule="auto"/>
        <w:ind w:right="385" w:firstLine="0"/>
        <w:rPr>
          <w:color w:val="000000"/>
        </w:rPr>
      </w:pPr>
      <w:r>
        <w:rPr>
          <w:color w:val="000000"/>
          <w:sz w:val="24"/>
          <w:szCs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8325E4" w:rsidRDefault="006E396F">
      <w:pPr>
        <w:pStyle w:val="1"/>
        <w:numPr>
          <w:ilvl w:val="0"/>
          <w:numId w:val="1"/>
        </w:numPr>
        <w:tabs>
          <w:tab w:val="left" w:pos="527"/>
        </w:tabs>
        <w:spacing w:before="227"/>
      </w:pPr>
      <w:r>
        <w:t>Овладение универсальными коммуникативными действиями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8" w:line="291" w:lineRule="auto"/>
        <w:ind w:right="1129" w:firstLine="0"/>
        <w:rPr>
          <w:color w:val="000000"/>
        </w:rPr>
        <w:sectPr w:rsidR="008325E4">
          <w:pgSz w:w="11900" w:h="16840"/>
          <w:pgMar w:top="50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Понимать и</w:t>
      </w:r>
      <w:r>
        <w:rPr>
          <w:color w:val="000000"/>
          <w:sz w:val="24"/>
          <w:szCs w:val="24"/>
        </w:rPr>
        <w:t>скусство в качестве особого языка общения — межличностного (автор — зритель), между поколениями, между народами;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66" w:line="291" w:lineRule="auto"/>
        <w:ind w:right="589" w:firstLine="0"/>
        <w:rPr>
          <w:color w:val="000000"/>
        </w:rPr>
      </w:pPr>
      <w:proofErr w:type="gramStart"/>
      <w:r>
        <w:rPr>
          <w:color w:val="000000"/>
          <w:sz w:val="24"/>
          <w:szCs w:val="24"/>
        </w:rPr>
        <w:lastRenderedPageBreak/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>
        <w:rPr>
          <w:color w:val="000000"/>
          <w:sz w:val="24"/>
          <w:szCs w:val="24"/>
        </w:rPr>
        <w:t>эмпатии</w:t>
      </w:r>
      <w:proofErr w:type="spellEnd"/>
      <w:r>
        <w:rPr>
          <w:color w:val="000000"/>
          <w:sz w:val="24"/>
          <w:szCs w:val="24"/>
        </w:rPr>
        <w:t xml:space="preserve"> и опираясь н</w:t>
      </w:r>
      <w:r>
        <w:rPr>
          <w:color w:val="000000"/>
          <w:sz w:val="24"/>
          <w:szCs w:val="24"/>
        </w:rPr>
        <w:t>а восприятие окружающих;</w:t>
      </w:r>
      <w:proofErr w:type="gramEnd"/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 w:line="291" w:lineRule="auto"/>
        <w:ind w:right="575" w:firstLine="0"/>
        <w:rPr>
          <w:color w:val="000000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</w:t>
      </w:r>
      <w:r>
        <w:rPr>
          <w:color w:val="000000"/>
          <w:sz w:val="24"/>
          <w:szCs w:val="24"/>
        </w:rPr>
        <w:t>бщее решение и разрешать конфликты на основе общих позиций и учёта интересов;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5" w:line="291" w:lineRule="auto"/>
        <w:ind w:right="649" w:firstLine="0"/>
        <w:rPr>
          <w:color w:val="000000"/>
        </w:rPr>
      </w:pPr>
      <w:r>
        <w:rPr>
          <w:color w:val="000000"/>
          <w:sz w:val="24"/>
          <w:szCs w:val="24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 w:line="291" w:lineRule="auto"/>
        <w:ind w:right="190" w:firstLine="0"/>
        <w:rPr>
          <w:color w:val="000000"/>
        </w:rPr>
      </w:pPr>
      <w:r>
        <w:rPr>
          <w:color w:val="000000"/>
          <w:sz w:val="24"/>
          <w:szCs w:val="24"/>
        </w:rPr>
        <w:t>взаимодействовать, сотрудничать в коллективной работе, принимать це</w:t>
      </w:r>
      <w:r>
        <w:rPr>
          <w:color w:val="000000"/>
          <w:sz w:val="24"/>
          <w:szCs w:val="24"/>
        </w:rPr>
        <w:t>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325E4" w:rsidRDefault="006E396F">
      <w:pPr>
        <w:pStyle w:val="1"/>
        <w:numPr>
          <w:ilvl w:val="0"/>
          <w:numId w:val="1"/>
        </w:numPr>
        <w:tabs>
          <w:tab w:val="left" w:pos="527"/>
        </w:tabs>
        <w:spacing w:before="226"/>
      </w:pPr>
      <w:r>
        <w:t>Овладение универсальными регуля</w:t>
      </w:r>
      <w:r>
        <w:t>тивными действиями</w:t>
      </w:r>
    </w:p>
    <w:p w:rsidR="008325E4" w:rsidRDefault="006E396F">
      <w:pPr>
        <w:pStyle w:val="2"/>
        <w:spacing w:before="60"/>
        <w:ind w:firstLine="286"/>
      </w:pPr>
      <w:r>
        <w:t>Самоорганизация: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8" w:line="291" w:lineRule="auto"/>
        <w:ind w:right="365" w:firstLine="0"/>
        <w:rPr>
          <w:color w:val="000000"/>
        </w:rPr>
      </w:pPr>
      <w:r>
        <w:rPr>
          <w:color w:val="000000"/>
          <w:sz w:val="24"/>
          <w:szCs w:val="24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>
        <w:rPr>
          <w:color w:val="000000"/>
          <w:sz w:val="24"/>
          <w:szCs w:val="24"/>
        </w:rPr>
        <w:t>цели</w:t>
      </w:r>
      <w:proofErr w:type="gramEnd"/>
      <w:r>
        <w:rPr>
          <w:color w:val="000000"/>
          <w:sz w:val="24"/>
          <w:szCs w:val="24"/>
        </w:rPr>
        <w:t xml:space="preserve"> совершаемые учебные действия, развивать мотивы и интересы своей учебной деятельности;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6" w:line="291" w:lineRule="auto"/>
        <w:ind w:right="244" w:firstLine="0"/>
        <w:rPr>
          <w:color w:val="000000"/>
        </w:rPr>
      </w:pPr>
      <w:r>
        <w:rPr>
          <w:color w:val="000000"/>
          <w:sz w:val="24"/>
          <w:szCs w:val="24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творческих задач;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 w:line="291" w:lineRule="auto"/>
        <w:ind w:right="831" w:firstLine="0"/>
        <w:rPr>
          <w:color w:val="000000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</w:t>
      </w:r>
      <w:r>
        <w:rPr>
          <w:color w:val="000000"/>
          <w:sz w:val="24"/>
          <w:szCs w:val="24"/>
        </w:rPr>
        <w:t xml:space="preserve"> сохраняя порядок в окружающем пространстве и бережно относясь к используемым материалам.</w:t>
      </w:r>
    </w:p>
    <w:p w:rsidR="008325E4" w:rsidRDefault="006E396F">
      <w:pPr>
        <w:pStyle w:val="2"/>
        <w:spacing w:before="106"/>
        <w:ind w:firstLine="286"/>
      </w:pPr>
      <w:r>
        <w:t>Самоконтроль: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9" w:line="291" w:lineRule="auto"/>
        <w:ind w:right="881" w:firstLine="0"/>
        <w:rPr>
          <w:color w:val="000000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6" w:line="291" w:lineRule="auto"/>
        <w:ind w:right="447" w:firstLine="0"/>
        <w:rPr>
          <w:color w:val="000000"/>
        </w:rPr>
      </w:pPr>
      <w:r>
        <w:rPr>
          <w:color w:val="000000"/>
          <w:sz w:val="24"/>
          <w:szCs w:val="24"/>
        </w:rPr>
        <w:t>владеть основами самоконтроля, рефлексии, самооценки на основе соответствующих целям критериев.</w:t>
      </w:r>
    </w:p>
    <w:p w:rsidR="008325E4" w:rsidRDefault="006E396F">
      <w:pPr>
        <w:pStyle w:val="2"/>
        <w:spacing w:before="107"/>
        <w:ind w:firstLine="286"/>
      </w:pPr>
      <w:r>
        <w:t>Эмоциональный интеллект: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8" w:line="291" w:lineRule="auto"/>
        <w:ind w:right="341" w:firstLine="0"/>
        <w:rPr>
          <w:color w:val="000000"/>
        </w:rPr>
      </w:pPr>
      <w:r>
        <w:rPr>
          <w:color w:val="000000"/>
          <w:sz w:val="24"/>
          <w:szCs w:val="24"/>
        </w:rPr>
        <w:t>развивать способность управлять собственными эмоциями, стремиться к пониманию эмоций других;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 w:line="291" w:lineRule="auto"/>
        <w:ind w:right="545" w:firstLine="0"/>
        <w:rPr>
          <w:color w:val="000000"/>
        </w:rPr>
      </w:pPr>
      <w:r>
        <w:rPr>
          <w:color w:val="000000"/>
          <w:sz w:val="24"/>
          <w:szCs w:val="24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 w:line="291" w:lineRule="auto"/>
        <w:ind w:right="262" w:firstLine="0"/>
        <w:rPr>
          <w:color w:val="000000"/>
        </w:rPr>
      </w:pPr>
      <w:r>
        <w:rPr>
          <w:color w:val="000000"/>
          <w:sz w:val="24"/>
          <w:szCs w:val="24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7"/>
        <w:ind w:left="886"/>
        <w:rPr>
          <w:color w:val="000000"/>
        </w:rPr>
      </w:pPr>
      <w:r>
        <w:rPr>
          <w:color w:val="000000"/>
          <w:sz w:val="24"/>
          <w:szCs w:val="24"/>
        </w:rPr>
        <w:t>признавать своё и чужое право на ошибку;</w:t>
      </w:r>
    </w:p>
    <w:p w:rsidR="008325E4" w:rsidRDefault="006E39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228" w:line="291" w:lineRule="auto"/>
        <w:ind w:right="518" w:firstLine="0"/>
        <w:rPr>
          <w:color w:val="000000"/>
        </w:rPr>
      </w:pPr>
      <w:r>
        <w:rPr>
          <w:color w:val="000000"/>
          <w:sz w:val="24"/>
          <w:szCs w:val="24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>
        <w:rPr>
          <w:color w:val="000000"/>
          <w:sz w:val="24"/>
          <w:szCs w:val="24"/>
        </w:rPr>
        <w:t>межвозрастном</w:t>
      </w:r>
      <w:proofErr w:type="spellEnd"/>
      <w:r>
        <w:rPr>
          <w:color w:val="000000"/>
          <w:sz w:val="24"/>
          <w:szCs w:val="24"/>
        </w:rPr>
        <w:t xml:space="preserve"> взаимодействии.</w:t>
      </w:r>
    </w:p>
    <w:p w:rsidR="008325E4" w:rsidRDefault="006E396F">
      <w:pPr>
        <w:spacing w:before="227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 РЕЗУЛЬТАТЫ</w:t>
      </w:r>
    </w:p>
    <w:p w:rsidR="008325E4" w:rsidRDefault="006E396F">
      <w:pPr>
        <w:spacing w:before="227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</w:t>
      </w:r>
      <w:r>
        <w:rPr>
          <w:color w:val="000000"/>
          <w:sz w:val="24"/>
          <w:szCs w:val="24"/>
        </w:rPr>
        <w:t xml:space="preserve">ы, формируемые в ходе изучения предмета «Изобразительное искусство», </w:t>
      </w:r>
      <w:r>
        <w:rPr>
          <w:color w:val="000000"/>
          <w:sz w:val="24"/>
          <w:szCs w:val="24"/>
        </w:rPr>
        <w:lastRenderedPageBreak/>
        <w:t xml:space="preserve">сгруппированы по учебным модулям и должны отражать </w:t>
      </w:r>
      <w:proofErr w:type="spellStart"/>
      <w:r>
        <w:rPr>
          <w:color w:val="000000"/>
          <w:sz w:val="24"/>
          <w:szCs w:val="24"/>
        </w:rPr>
        <w:t>сформированность</w:t>
      </w:r>
      <w:proofErr w:type="spellEnd"/>
      <w:r>
        <w:rPr>
          <w:color w:val="000000"/>
          <w:sz w:val="24"/>
          <w:szCs w:val="24"/>
        </w:rPr>
        <w:t xml:space="preserve"> умений.</w:t>
      </w:r>
    </w:p>
    <w:p w:rsidR="008325E4" w:rsidRDefault="006E396F">
      <w:pPr>
        <w:pStyle w:val="1"/>
        <w:spacing w:before="119"/>
        <w:ind w:firstLine="286"/>
      </w:pPr>
      <w:r>
        <w:t>Модуль «Декоративно-прикладное и народное искусство»: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8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многообразии видов декоративно-прикладного искусс</w:t>
      </w:r>
      <w:r>
        <w:rPr>
          <w:color w:val="000000"/>
          <w:sz w:val="24"/>
          <w:szCs w:val="24"/>
        </w:rPr>
        <w:t>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коммуни</w:t>
      </w:r>
      <w:r>
        <w:rPr>
          <w:color w:val="000000"/>
          <w:sz w:val="24"/>
          <w:szCs w:val="24"/>
        </w:rPr>
        <w:t>кативные, познавательные и культовые функции декоративн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прикладного искусства;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</w:t>
      </w:r>
      <w:r>
        <w:rPr>
          <w:color w:val="000000"/>
          <w:sz w:val="24"/>
          <w:szCs w:val="24"/>
        </w:rPr>
        <w:t>енной среды;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</w:t>
      </w:r>
      <w:proofErr w:type="gramEnd"/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распознавать и называть техники исполнения п</w:t>
      </w:r>
      <w:r>
        <w:rPr>
          <w:color w:val="000000"/>
          <w:sz w:val="24"/>
          <w:szCs w:val="24"/>
        </w:rPr>
        <w:t>роизведений декоративно-прикладного искусства в разных материалах: резьба, роспись, вышивка, ткачество, плетение, ковка, др.;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специфику образного языка декоративного искусства — его знаковую природу, орнаментальность, стилизацию изображения;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</w:t>
      </w:r>
      <w:r>
        <w:rPr>
          <w:color w:val="000000"/>
          <w:sz w:val="24"/>
          <w:szCs w:val="24"/>
        </w:rPr>
        <w:t>ь разные виды орнамента по сюжетной основе: геометрический, растительный, зооморфный, антропоморфный;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значении ритма, раппорта, разли</w:t>
      </w:r>
      <w:r>
        <w:rPr>
          <w:color w:val="000000"/>
          <w:sz w:val="24"/>
          <w:szCs w:val="24"/>
        </w:rPr>
        <w:t>чных видов симметрии в построении орнамента и уметь применять эти знания в собственных творческих декоративных работах;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овладеть практическими навыками стилизованного — орнаментального лаконичного изображения деталей природы, стилизованного обобщённого изображения представит</w:t>
      </w:r>
      <w:proofErr w:type="gramStart"/>
      <w:r>
        <w:rPr>
          <w:color w:val="000000"/>
          <w:sz w:val="24"/>
          <w:szCs w:val="24"/>
        </w:rPr>
        <w:t>е-</w:t>
      </w:r>
      <w:proofErr w:type="gramEnd"/>
      <w:r>
        <w:rPr>
          <w:color w:val="000000"/>
          <w:sz w:val="24"/>
          <w:szCs w:val="24"/>
        </w:rPr>
        <w:t xml:space="preserve"> лей животного мира, сказочных и мифологических персонажей с опорой на традиционные образы мирового</w:t>
      </w:r>
      <w:r>
        <w:rPr>
          <w:color w:val="000000"/>
          <w:sz w:val="24"/>
          <w:szCs w:val="24"/>
        </w:rPr>
        <w:t xml:space="preserve"> искусства;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 символическое значение традиционных знаков наро</w:t>
      </w:r>
      <w:r>
        <w:rPr>
          <w:color w:val="000000"/>
          <w:sz w:val="24"/>
          <w:szCs w:val="24"/>
        </w:rPr>
        <w:t>дного крестьянского искусства (солярные знаки, древо жизни, конь, птица, мать-земля);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</w:t>
      </w:r>
      <w:r>
        <w:rPr>
          <w:color w:val="000000"/>
          <w:sz w:val="24"/>
          <w:szCs w:val="24"/>
        </w:rPr>
        <w:t>динство его деталей; объяснять крестьянский дом как отражение уклада крестьянской жизни и памятник архитектуры;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практический опыт изображения характерных традиционных предметов крестьянского быта; освоить конструкцию народного праздничного костюма, его образный строй и символическое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значение его декора; знать о разнообразии форм и украшений народного праздничн</w:t>
      </w:r>
      <w:r>
        <w:rPr>
          <w:color w:val="000000"/>
          <w:sz w:val="24"/>
          <w:szCs w:val="24"/>
        </w:rPr>
        <w:t>ого костюма различных регионов страны; уметь изобразить или смоделировать традиционный народный костюм;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</w:t>
      </w:r>
      <w:r>
        <w:rPr>
          <w:color w:val="000000"/>
          <w:sz w:val="24"/>
          <w:szCs w:val="24"/>
        </w:rPr>
        <w:t xml:space="preserve">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декора, их связь с природой, трудом и бытом;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иметь представление и распознавать примеры декоративного оформления жизнедеятельности — </w:t>
      </w:r>
      <w:r>
        <w:rPr>
          <w:color w:val="000000"/>
          <w:sz w:val="24"/>
          <w:szCs w:val="24"/>
        </w:rPr>
        <w:lastRenderedPageBreak/>
        <w:t>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</w:t>
      </w:r>
      <w:r>
        <w:rPr>
          <w:color w:val="000000"/>
          <w:sz w:val="24"/>
          <w:szCs w:val="24"/>
        </w:rPr>
        <w:t>зов декоративн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значение народных промыслов и традиций художественного ремесла в современной жизни;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расск</w:t>
      </w:r>
      <w:r>
        <w:rPr>
          <w:color w:val="000000"/>
          <w:sz w:val="24"/>
          <w:szCs w:val="24"/>
        </w:rPr>
        <w:t>азывать о происхождении народных художественных промыслов; о соотношении ремесла и искусства;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называть характерные черты орнаментов и изделий ряда отечественных народных художественных промыслов;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древние образы народного искусства в произве</w:t>
      </w:r>
      <w:r>
        <w:rPr>
          <w:color w:val="000000"/>
          <w:sz w:val="24"/>
          <w:szCs w:val="24"/>
        </w:rPr>
        <w:t>дениях современных народных промыслов;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изделия народных художественных промыслов по материалу изготовления и технике декора;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</w:t>
      </w:r>
      <w:r>
        <w:rPr>
          <w:color w:val="000000"/>
          <w:sz w:val="24"/>
          <w:szCs w:val="24"/>
        </w:rPr>
        <w:t>ять связь между материалом, формой и техникой декора в произведениях народных промыслов;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роль символического знака в современной жизни (герб, эмблема, логотип, указующий или декоративный знак) и име</w:t>
      </w:r>
      <w:r>
        <w:rPr>
          <w:color w:val="000000"/>
          <w:sz w:val="24"/>
          <w:szCs w:val="24"/>
        </w:rPr>
        <w:t>ть опыт творческого создания эмблемы или логотипа;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определять и указывать продукты декоративно-прикладной художественной деятельности в о</w:t>
      </w:r>
      <w:r>
        <w:rPr>
          <w:color w:val="000000"/>
          <w:sz w:val="24"/>
          <w:szCs w:val="24"/>
        </w:rPr>
        <w:t>кружающей предметно-пространственной среде, обычной жизненной обстановке и характеризовать их образное назначение;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ориентироваться в широком разнообразии современного декоративно-прикладного искусства; различать по материалам, технике исполнения художестве</w:t>
      </w:r>
      <w:r>
        <w:rPr>
          <w:color w:val="000000"/>
          <w:sz w:val="24"/>
          <w:szCs w:val="24"/>
        </w:rPr>
        <w:t>нное стекло, керамику, ковку, литьё, гобелен и т. д.;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:rsidR="008325E4" w:rsidRDefault="006E396F">
      <w:pPr>
        <w:pStyle w:val="1"/>
        <w:spacing w:before="99"/>
        <w:ind w:firstLine="286"/>
      </w:pPr>
      <w:r>
        <w:t>Модуль «Живопись, графика, скульптура»: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8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различия между пространств</w:t>
      </w:r>
      <w:r>
        <w:rPr>
          <w:color w:val="000000"/>
          <w:sz w:val="24"/>
          <w:szCs w:val="24"/>
        </w:rPr>
        <w:t>енными и временными видами искусства и их значение в жизни людей;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причины деления пространственных искусств на виды;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основные виды живописи, графики и скульптуры, объяснять их назначение в жизни людей.</w:t>
      </w:r>
    </w:p>
    <w:p w:rsidR="008325E4" w:rsidRDefault="006E396F">
      <w:pPr>
        <w:pStyle w:val="1"/>
        <w:spacing w:before="180"/>
        <w:ind w:firstLine="286"/>
      </w:pPr>
      <w:r>
        <w:t>Язык изобразительного искусства и его выразительные средства: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и характеризовать традиционные художественные материалы для графики, живописи, скульптуры;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8325E4">
          <w:pgSz w:w="11900" w:h="16840"/>
          <w:pgMar w:top="58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осознавать значение материала в создании художественного образа; уметь разли</w:t>
      </w:r>
      <w:r>
        <w:rPr>
          <w:color w:val="000000"/>
          <w:sz w:val="24"/>
          <w:szCs w:val="24"/>
        </w:rPr>
        <w:t>чать и объяснять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роль художественного материала в произведениях искусства;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иметь представление </w:t>
      </w:r>
      <w:r>
        <w:rPr>
          <w:color w:val="000000"/>
          <w:sz w:val="24"/>
          <w:szCs w:val="24"/>
        </w:rPr>
        <w:t>о различных художественных техниках в использовании художественных материалов;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роль рисунка как основы изобразительной деятельности;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8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учебного рисунка — светотеневого изображения объёмных форм;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понятия графической грамоты изображения предмета «освещённая часть», «блик»,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211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«полутень», «собственная тень», «падающая тень» и уметь их применя</w:t>
      </w:r>
      <w:r>
        <w:rPr>
          <w:color w:val="000000"/>
          <w:sz w:val="24"/>
          <w:szCs w:val="24"/>
        </w:rPr>
        <w:t>ть в практике рисунка; понимать содержание понятий «тон», «тональные отношения» и иметь опыт их визуального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линейного рисунка, понимать выразительные возможности линии;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знать основы </w:t>
      </w:r>
      <w:proofErr w:type="spellStart"/>
      <w:r>
        <w:rPr>
          <w:color w:val="000000"/>
          <w:sz w:val="24"/>
          <w:szCs w:val="24"/>
        </w:rPr>
        <w:t>цветоведения</w:t>
      </w:r>
      <w:proofErr w:type="spellEnd"/>
      <w:r>
        <w:rPr>
          <w:color w:val="000000"/>
          <w:sz w:val="24"/>
          <w:szCs w:val="24"/>
        </w:rPr>
        <w:t>: характеризовать основные и составные цвета, дополнительные цвета — и значение этих знаний для искусств</w:t>
      </w:r>
      <w:r>
        <w:rPr>
          <w:color w:val="000000"/>
          <w:sz w:val="24"/>
          <w:szCs w:val="24"/>
        </w:rPr>
        <w:t>а живописи;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объёмного изображения (лепки) и начальные представления о пластической выразительности скульпту</w:t>
      </w:r>
      <w:r>
        <w:rPr>
          <w:color w:val="000000"/>
          <w:sz w:val="24"/>
          <w:szCs w:val="24"/>
        </w:rPr>
        <w:t>ры, соотношении пропорций в изображении предметов или животных.</w:t>
      </w:r>
    </w:p>
    <w:p w:rsidR="008325E4" w:rsidRDefault="006E396F">
      <w:pPr>
        <w:pStyle w:val="1"/>
        <w:spacing w:before="115"/>
        <w:ind w:firstLine="286"/>
      </w:pPr>
      <w:r>
        <w:t>Жанры изобразительного искусства: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понятие «жанры в изобразительном искусстве», перечислять жанры;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разницу между предметом изображения, сюжетом и содержанием произведения искусства.</w:t>
      </w:r>
    </w:p>
    <w:p w:rsidR="008325E4" w:rsidRDefault="006E396F">
      <w:pPr>
        <w:pStyle w:val="1"/>
        <w:spacing w:before="119"/>
        <w:ind w:firstLine="286"/>
      </w:pPr>
      <w:r>
        <w:t>Натюрморт: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</w:t>
      </w:r>
      <w:r>
        <w:rPr>
          <w:color w:val="000000"/>
          <w:sz w:val="24"/>
          <w:szCs w:val="24"/>
        </w:rPr>
        <w:t>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., опираясь </w:t>
      </w:r>
      <w:proofErr w:type="gramStart"/>
      <w:r>
        <w:rPr>
          <w:color w:val="000000"/>
          <w:sz w:val="24"/>
          <w:szCs w:val="24"/>
        </w:rPr>
        <w:t>на</w:t>
      </w:r>
      <w:proofErr w:type="gramEnd"/>
      <w:r>
        <w:rPr>
          <w:color w:val="000000"/>
          <w:sz w:val="24"/>
          <w:szCs w:val="24"/>
        </w:rPr>
        <w:t xml:space="preserve"> конкретные произведения отечественных художников;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уметь применять в рисунке правила линейной перспективы и изображения объёмного</w:t>
      </w:r>
      <w:r>
        <w:rPr>
          <w:color w:val="000000"/>
          <w:sz w:val="24"/>
          <w:szCs w:val="24"/>
        </w:rPr>
        <w:t xml:space="preserve"> предмета в двухмерном пространстве листа;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об освещении как средстве выявления объёма предмета;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создания графического натюрморта;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создания натюрм</w:t>
      </w:r>
      <w:r>
        <w:rPr>
          <w:color w:val="000000"/>
          <w:sz w:val="24"/>
          <w:szCs w:val="24"/>
        </w:rPr>
        <w:t>орта средствами живописи.</w:t>
      </w:r>
    </w:p>
    <w:p w:rsidR="008325E4" w:rsidRDefault="006E396F">
      <w:pPr>
        <w:pStyle w:val="1"/>
        <w:spacing w:before="180"/>
        <w:ind w:firstLine="286"/>
      </w:pPr>
      <w:r>
        <w:t>Портрет: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8325E4">
          <w:pgSz w:w="11900" w:h="16840"/>
          <w:pgMar w:top="50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сравнивать содержание портретного образа в искусстве Древнего Рима, эпохи Возрождения и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Нового времени;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рассказывать историю портрета в русском изобразительном искусстве, называть имена великих худож</w:t>
      </w:r>
      <w:r>
        <w:rPr>
          <w:color w:val="000000"/>
          <w:sz w:val="24"/>
          <w:szCs w:val="24"/>
        </w:rPr>
        <w:t xml:space="preserve">ников-портретистов (В. </w:t>
      </w:r>
      <w:proofErr w:type="spellStart"/>
      <w:r>
        <w:rPr>
          <w:color w:val="000000"/>
          <w:sz w:val="24"/>
          <w:szCs w:val="24"/>
        </w:rPr>
        <w:t>Боровиковский</w:t>
      </w:r>
      <w:proofErr w:type="spellEnd"/>
      <w:r>
        <w:rPr>
          <w:color w:val="000000"/>
          <w:sz w:val="24"/>
          <w:szCs w:val="24"/>
        </w:rPr>
        <w:t>, А. Венецианов, О. Кипренский, В. Тропинин, К. Брюллов, И. Крамской, И. Репин, В. Суриков, В. Серов и др.);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знать и претворять в рисунке основные позиции конструкции головы человека, пропорции лица, соотношение лицевой </w:t>
      </w:r>
      <w:r>
        <w:rPr>
          <w:color w:val="000000"/>
          <w:sz w:val="24"/>
          <w:szCs w:val="24"/>
        </w:rPr>
        <w:t>и черепной частей головы;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способах объёмного изображения головы человека, создавать зарисовки объёмной конструкции головы; понимать термин «ракурс» и определять его на практике;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скульптурном портрете в истории ис</w:t>
      </w:r>
      <w:r>
        <w:rPr>
          <w:color w:val="000000"/>
          <w:sz w:val="24"/>
          <w:szCs w:val="24"/>
        </w:rPr>
        <w:t>кусства, о выражении характера человека и образа эпохи в скульптурном портрете;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начальный опыт лепки головы человека;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3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графического портретного изображения как нового для себя видения индивидуальности человека;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характеризовать роль освещения как выразительного средства при создании художественного образа;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создания жи</w:t>
      </w:r>
      <w:r>
        <w:rPr>
          <w:color w:val="000000"/>
          <w:sz w:val="24"/>
          <w:szCs w:val="24"/>
        </w:rPr>
        <w:t>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иметь представление о жанре портрета в искусстве ХХ </w:t>
      </w: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>. — западном и отечественном.</w:t>
      </w:r>
    </w:p>
    <w:p w:rsidR="008325E4" w:rsidRDefault="006E396F">
      <w:pPr>
        <w:pStyle w:val="1"/>
        <w:spacing w:before="177"/>
        <w:ind w:firstLine="286"/>
      </w:pPr>
      <w:r>
        <w:t>Пейзаж: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97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правила построения линейной перспективы и уметь применять их в рисунке; определять содержание понятий: линия гориз</w:t>
      </w:r>
      <w:r>
        <w:rPr>
          <w:color w:val="000000"/>
          <w:sz w:val="24"/>
          <w:szCs w:val="24"/>
        </w:rPr>
        <w:t>онта, точка схода, низкий и высокий горизонт,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перспективные сокращения, центральная и угловая перспектива;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9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правила воздушной перспективы и уметь их применять на практике;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морских пейзажах И. Айвазовского;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об особенностях пленэрной живоп</w:t>
      </w:r>
      <w:r>
        <w:rPr>
          <w:color w:val="000000"/>
          <w:sz w:val="24"/>
          <w:szCs w:val="24"/>
        </w:rPr>
        <w:t>иси и колористической изменчивости состояний природы;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>
        <w:rPr>
          <w:color w:val="000000"/>
          <w:sz w:val="24"/>
          <w:szCs w:val="24"/>
        </w:rPr>
        <w:t>Саврасова</w:t>
      </w:r>
      <w:proofErr w:type="spellEnd"/>
      <w:r>
        <w:rPr>
          <w:color w:val="000000"/>
          <w:sz w:val="24"/>
          <w:szCs w:val="24"/>
        </w:rPr>
        <w:t xml:space="preserve">, И. Шишкина, И. Левитана и художников ХХ </w:t>
      </w: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>. (по выбору);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живописного изображения различных активно выраженных состояний природы;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пейзажных зарисовок, графическог</w:t>
      </w:r>
      <w:r>
        <w:rPr>
          <w:color w:val="000000"/>
          <w:sz w:val="24"/>
          <w:szCs w:val="24"/>
        </w:rPr>
        <w:t>о изображения природы по памяти и представлению; иметь опыт художественной наблюдательности как способа развития интереса к окружающему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миру и его художественно-поэтическому видению;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8325E4">
          <w:pgSz w:w="11900" w:h="16840"/>
          <w:pgMar w:top="50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иметь опыт изображения городского пейзажа — по памяти или представлению;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обрести навыки восприятия образности городского пространства как выражения самобытного лица культуры и истории народа;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объяснять роль культурного наследия в городском прост</w:t>
      </w:r>
      <w:r>
        <w:rPr>
          <w:color w:val="000000"/>
          <w:sz w:val="24"/>
          <w:szCs w:val="24"/>
        </w:rPr>
        <w:t>ранстве, задачи его охраны и сохранения.</w:t>
      </w:r>
    </w:p>
    <w:p w:rsidR="008325E4" w:rsidRDefault="006E396F">
      <w:pPr>
        <w:pStyle w:val="1"/>
        <w:ind w:firstLine="286"/>
      </w:pPr>
      <w:r>
        <w:t>Бытовой жанр: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 понятия «тематическая картина», «</w:t>
      </w:r>
      <w:proofErr w:type="spellStart"/>
      <w:proofErr w:type="gramStart"/>
      <w:r>
        <w:rPr>
          <w:color w:val="000000"/>
          <w:sz w:val="24"/>
          <w:szCs w:val="24"/>
        </w:rPr>
        <w:t>станко</w:t>
      </w:r>
      <w:r>
        <w:rPr>
          <w:rFonts w:ascii="Gill Sans" w:eastAsia="Gill Sans" w:hAnsi="Gill Sans" w:cs="Gill Sans"/>
          <w:color w:val="000000"/>
          <w:sz w:val="24"/>
          <w:szCs w:val="24"/>
        </w:rPr>
        <w:t></w:t>
      </w:r>
      <w:r>
        <w:rPr>
          <w:color w:val="000000"/>
          <w:sz w:val="24"/>
          <w:szCs w:val="24"/>
        </w:rPr>
        <w:t>вая</w:t>
      </w:r>
      <w:proofErr w:type="spellEnd"/>
      <w:proofErr w:type="gramEnd"/>
      <w:r>
        <w:rPr>
          <w:color w:val="000000"/>
          <w:sz w:val="24"/>
          <w:szCs w:val="24"/>
        </w:rPr>
        <w:t xml:space="preserve"> живопись», «монументальная живопись»; перечислять основные жанры тематической картины;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тему, сюжет и содержание в жанровой картине; выявлять образ нравственных и ценностных смыслов в жанровой картине;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значение художественного изображения бытовой жизни людей в понимании истории человечес</w:t>
      </w:r>
      <w:r>
        <w:rPr>
          <w:color w:val="000000"/>
          <w:sz w:val="24"/>
          <w:szCs w:val="24"/>
        </w:rPr>
        <w:t>тва и современной жизни;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осознавать многообразие форм организации бытовой жизни и одновременно единство мира людей; иметь представление об изображении труда и повседневных занятий человека в искусстве разных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эпох и народов; различать произведения разных ку</w:t>
      </w:r>
      <w:r>
        <w:rPr>
          <w:color w:val="000000"/>
          <w:sz w:val="24"/>
          <w:szCs w:val="24"/>
        </w:rPr>
        <w:t>льтур по их стилистическим признакам и изобразительным традициям (Древний Египет, Китай, античный мир и др.);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изображения бытовой жизни разных народов в контексте традиций их искусства; характеризовать понятие «бытовой жанр» и уметь приводить не</w:t>
      </w:r>
      <w:r>
        <w:rPr>
          <w:color w:val="000000"/>
          <w:sz w:val="24"/>
          <w:szCs w:val="24"/>
        </w:rPr>
        <w:t>сколько примеров произведений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европейского и отечественного искусства;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4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обрести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8325E4" w:rsidRDefault="006E396F">
      <w:pPr>
        <w:pStyle w:val="1"/>
        <w:spacing w:before="119"/>
        <w:ind w:firstLine="286"/>
      </w:pPr>
      <w:r>
        <w:t>Исторический жанр: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исторический жанр в истории искусства и объяснять его значение для жизни общества; уметь объяснить, почему историческая картина считалась самым высоким жанром произведений изобразительного искусства;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развитии исторического жанра в творчестве отече</w:t>
      </w:r>
      <w:r>
        <w:rPr>
          <w:color w:val="000000"/>
          <w:sz w:val="24"/>
          <w:szCs w:val="24"/>
        </w:rPr>
        <w:t xml:space="preserve">ственных художников ХХ </w:t>
      </w: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>.;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и называть авторов таких произведений, как «Давид» Микеланджело, «Весна» С. Боттичелли;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</w:t>
      </w:r>
      <w:r>
        <w:rPr>
          <w:color w:val="000000"/>
          <w:sz w:val="24"/>
          <w:szCs w:val="24"/>
        </w:rPr>
        <w:t>ов, этапов работы над основным холстом;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8325E4" w:rsidRDefault="006E396F">
      <w:pPr>
        <w:pStyle w:val="1"/>
        <w:spacing w:before="111"/>
        <w:ind w:firstLine="286"/>
      </w:pPr>
      <w:r>
        <w:t>Библейские темы в изобразительном искусстве: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8325E4">
          <w:pgSz w:w="11900" w:h="16840"/>
          <w:pgMar w:top="52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объяснять значение великих — вечных тем в искусстве на основе сюжетов Библии как «духовную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ось», соединяющую жизненные по</w:t>
      </w:r>
      <w:r>
        <w:rPr>
          <w:color w:val="000000"/>
          <w:sz w:val="24"/>
          <w:szCs w:val="24"/>
        </w:rPr>
        <w:t>зиции разных поколений;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«Возвращение блудного сына» и «Святое семейство» Рембрандта и др.; в скульптуре «</w:t>
      </w:r>
      <w:proofErr w:type="spellStart"/>
      <w:r>
        <w:rPr>
          <w:color w:val="000000"/>
          <w:sz w:val="24"/>
          <w:szCs w:val="24"/>
        </w:rPr>
        <w:t>Пьета</w:t>
      </w:r>
      <w:proofErr w:type="spellEnd"/>
      <w:r>
        <w:rPr>
          <w:color w:val="000000"/>
          <w:sz w:val="24"/>
          <w:szCs w:val="24"/>
        </w:rPr>
        <w:t>» Микеланджело и др.;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картинах на библейские темы в истории русского искусства;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9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рассказывать о содержании знаменитых русских картин на библейские темы, таки</w:t>
      </w:r>
      <w:r>
        <w:rPr>
          <w:color w:val="000000"/>
          <w:sz w:val="24"/>
          <w:szCs w:val="24"/>
        </w:rPr>
        <w:t>х как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«Явление Христа народу» А. Иванова, «Христос в пустыне» И. Крамского, «Тайная вечеря» Н. </w:t>
      </w:r>
      <w:proofErr w:type="spellStart"/>
      <w:r>
        <w:rPr>
          <w:color w:val="000000"/>
          <w:sz w:val="24"/>
          <w:szCs w:val="24"/>
        </w:rPr>
        <w:t>Ге</w:t>
      </w:r>
      <w:proofErr w:type="spellEnd"/>
      <w:r>
        <w:rPr>
          <w:color w:val="000000"/>
          <w:sz w:val="24"/>
          <w:szCs w:val="24"/>
        </w:rPr>
        <w:t>,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«Христос и грешница» В. Поленова и др.;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5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иметь представление о смысловом различии между иконой и картиной на библейские темы; иметь знания о русской иконописи, о великих русских иконописцах: </w:t>
      </w:r>
      <w:proofErr w:type="gramStart"/>
      <w:r>
        <w:rPr>
          <w:color w:val="000000"/>
          <w:sz w:val="24"/>
          <w:szCs w:val="24"/>
        </w:rPr>
        <w:t>Андрее</w:t>
      </w:r>
      <w:proofErr w:type="gramEnd"/>
      <w:r>
        <w:rPr>
          <w:color w:val="000000"/>
          <w:sz w:val="24"/>
          <w:szCs w:val="24"/>
        </w:rPr>
        <w:t xml:space="preserve"> Рублёве, Феофане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Греке</w:t>
      </w:r>
      <w:proofErr w:type="gramEnd"/>
      <w:r>
        <w:rPr>
          <w:color w:val="000000"/>
          <w:sz w:val="24"/>
          <w:szCs w:val="24"/>
        </w:rPr>
        <w:t>, Дионисии;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искусство древнерусской иконописи как уникальное и в</w:t>
      </w:r>
      <w:r>
        <w:rPr>
          <w:color w:val="000000"/>
          <w:sz w:val="24"/>
          <w:szCs w:val="24"/>
        </w:rPr>
        <w:t>ысокое достижение отечественной культуры;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рассуждать о месте и значении изобразительного искусства в культуре, в жизни общества, в жизни человека.</w:t>
      </w:r>
    </w:p>
    <w:p w:rsidR="008325E4" w:rsidRDefault="006E396F">
      <w:pPr>
        <w:pStyle w:val="1"/>
        <w:ind w:firstLine="286"/>
      </w:pPr>
      <w:r>
        <w:t>Модуль «Архитектура и дизайн»: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8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архитектуру и дизайн как конструктивные виды искусства, т. е. искусства художественного построения</w:t>
      </w:r>
      <w:r>
        <w:rPr>
          <w:color w:val="000000"/>
          <w:sz w:val="24"/>
          <w:szCs w:val="24"/>
        </w:rPr>
        <w:t xml:space="preserve"> предметно-пространственной среды жизни людей;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рассуждать о влиянии предметно-пространственной среды на чувства, установки и поведение человека;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8325E4" w:rsidRDefault="006E396F">
      <w:pPr>
        <w:pStyle w:val="1"/>
        <w:spacing w:before="114"/>
        <w:ind w:firstLine="286"/>
      </w:pPr>
      <w:r>
        <w:t>Графический дизайн: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понятие формальной композиц</w:t>
      </w:r>
      <w:proofErr w:type="gramStart"/>
      <w:r>
        <w:rPr>
          <w:color w:val="000000"/>
          <w:sz w:val="24"/>
          <w:szCs w:val="24"/>
        </w:rPr>
        <w:t>ии и её</w:t>
      </w:r>
      <w:proofErr w:type="gramEnd"/>
      <w:r>
        <w:rPr>
          <w:color w:val="000000"/>
          <w:sz w:val="24"/>
          <w:szCs w:val="24"/>
        </w:rPr>
        <w:t xml:space="preserve"> значение как основы языка конструктивных искусств;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основные средства — требования к композиции;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перечислять и объяснять основные типы формальной композиции;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составлять различные формальные композиции на плоскости в зависимости от поставленных задач; выделять при творческом построении композиции листа композиционную доминанту;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48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составлять формальные композиции на выражение в них движения и статики; осваивать нав</w:t>
      </w:r>
      <w:r>
        <w:rPr>
          <w:color w:val="000000"/>
          <w:sz w:val="24"/>
          <w:szCs w:val="24"/>
        </w:rPr>
        <w:t>ыки вариативности в ритмической организации листа; объяснять роль цвета в конструктивных искусствах;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97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технологию использования цвета в живописи и в конструктивных искусствах; объяснять выражение «цветовой образ»;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применять цвет в графических композициях как акцент или доминанту, </w:t>
      </w:r>
      <w:proofErr w:type="gramStart"/>
      <w:r>
        <w:rPr>
          <w:color w:val="000000"/>
          <w:sz w:val="24"/>
          <w:szCs w:val="24"/>
        </w:rPr>
        <w:t>объединённые</w:t>
      </w:r>
      <w:proofErr w:type="gramEnd"/>
      <w:r>
        <w:rPr>
          <w:color w:val="000000"/>
          <w:sz w:val="24"/>
          <w:szCs w:val="24"/>
        </w:rPr>
        <w:t xml:space="preserve"> одним стилем;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  <w:sectPr w:rsidR="008325E4">
          <w:pgSz w:w="11900" w:h="16840"/>
          <w:pgMar w:top="50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соотносить осо</w:t>
      </w:r>
      <w:r>
        <w:rPr>
          <w:color w:val="000000"/>
          <w:sz w:val="24"/>
          <w:szCs w:val="24"/>
        </w:rPr>
        <w:t>бенности стилизации рисунка шрифта и содержание текста; различать «архитектуру» шрифта и особенности шрифтовых гарнитур; иметь опыт творческого воплощения шрифтовой композиции (буквицы);</w:t>
      </w:r>
      <w:proofErr w:type="gramEnd"/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1" w:hanging="6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применять печатное слово, типографскую строку в качестве элементов графической композиции; 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</w:t>
      </w:r>
      <w:r>
        <w:rPr>
          <w:color w:val="000000"/>
          <w:sz w:val="24"/>
          <w:szCs w:val="24"/>
        </w:rPr>
        <w:t xml:space="preserve">готипа </w:t>
      </w:r>
      <w:proofErr w:type="gramStart"/>
      <w:r>
        <w:rPr>
          <w:color w:val="000000"/>
          <w:sz w:val="24"/>
          <w:szCs w:val="24"/>
        </w:rPr>
        <w:t>на</w:t>
      </w:r>
      <w:proofErr w:type="gramEnd"/>
      <w:r>
        <w:rPr>
          <w:color w:val="000000"/>
          <w:sz w:val="24"/>
          <w:szCs w:val="24"/>
        </w:rPr>
        <w:t xml:space="preserve"> выбранную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92" w:right="1012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тему;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приобрести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8325E4" w:rsidRDefault="006E396F">
      <w:pPr>
        <w:pStyle w:val="1"/>
        <w:ind w:firstLine="286"/>
      </w:pPr>
      <w:r>
        <w:t xml:space="preserve">Социальное значение дизайна и архитектуры как среды жизни </w:t>
      </w:r>
      <w:r>
        <w:t>человека: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построения объёмно-пространственной композиции как макета архитектурного пространства в реальной жизни;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построение макета пространственно-объёмной композиции по его чертежу;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структуру различных типов зданий и характе</w:t>
      </w:r>
      <w:r>
        <w:rPr>
          <w:color w:val="000000"/>
          <w:sz w:val="24"/>
          <w:szCs w:val="24"/>
        </w:rPr>
        <w:t>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иметь представление, как в архитектуре </w:t>
      </w:r>
      <w:proofErr w:type="gramStart"/>
      <w:r>
        <w:rPr>
          <w:color w:val="000000"/>
          <w:sz w:val="24"/>
          <w:szCs w:val="24"/>
        </w:rPr>
        <w:t>проявляются мировоззренческие изменения в жизни общества и как изменение архитектуры влияет</w:t>
      </w:r>
      <w:proofErr w:type="gramEnd"/>
      <w:r>
        <w:rPr>
          <w:color w:val="000000"/>
          <w:sz w:val="24"/>
          <w:szCs w:val="24"/>
        </w:rPr>
        <w:t xml:space="preserve"> на характер организации и жизнедеятельности людей;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знания и опыт изображения особенностей архитектурно-художественных с</w:t>
      </w:r>
      <w:r>
        <w:rPr>
          <w:color w:val="000000"/>
          <w:sz w:val="24"/>
          <w:szCs w:val="24"/>
        </w:rPr>
        <w:t>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архитектурные и градостроительные изменения в культуре новейшего времени, современный уровень разви</w:t>
      </w:r>
      <w:r>
        <w:rPr>
          <w:color w:val="000000"/>
          <w:sz w:val="24"/>
          <w:szCs w:val="24"/>
        </w:rPr>
        <w:t>тия технологий и материалов;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рассуждать о социокультурных противоречиях в организации современной городской среды и поисках путей их преодоления;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значении сохранения исторического облика города для современной жизни, сохранения архитектурного насле</w:t>
      </w:r>
      <w:r>
        <w:rPr>
          <w:color w:val="000000"/>
          <w:sz w:val="24"/>
          <w:szCs w:val="24"/>
        </w:rPr>
        <w:t>дия как важнейшего фактора исторической памяти и понимания своей идентичности;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понятие «городская среда»;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3" w:line="291" w:lineRule="auto"/>
        <w:ind w:left="286" w:right="97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и объяснять планировку города как способ организации образа жизни людей; знать различные виды планировки города;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разработки построения городского пространства в виде макетной или графической схемы;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</w:t>
      </w:r>
      <w:r>
        <w:rPr>
          <w:color w:val="000000"/>
          <w:sz w:val="24"/>
          <w:szCs w:val="24"/>
        </w:rPr>
        <w:t xml:space="preserve">колах </w:t>
      </w:r>
      <w:proofErr w:type="gramStart"/>
      <w:r>
        <w:rPr>
          <w:color w:val="000000"/>
          <w:sz w:val="24"/>
          <w:szCs w:val="24"/>
        </w:rPr>
        <w:t>ландшафтного</w:t>
      </w:r>
      <w:proofErr w:type="gramEnd"/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дизайна;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5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жизнедеятельности человека в предметах его быта;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  <w:sectPr w:rsidR="008325E4">
          <w:pgSz w:w="11900" w:h="16840"/>
          <w:pgMar w:top="52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объяснять, в чём заключается взаимосвя</w:t>
      </w:r>
      <w:r>
        <w:rPr>
          <w:color w:val="000000"/>
          <w:sz w:val="24"/>
          <w:szCs w:val="24"/>
        </w:rPr>
        <w:t>зь формы и материала при построении предметного мира;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60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объяснять характер влияния цвета на восприятие человеком формы объектов архитектуры и дизайна;</w:t>
      </w:r>
      <w:proofErr w:type="gramEnd"/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объяснять, как в одежде проявляются характер человека, его ценностные позиции и конкретные намерения действий; объяснять, что такое стиль в оде</w:t>
      </w:r>
      <w:r>
        <w:rPr>
          <w:color w:val="000000"/>
          <w:sz w:val="24"/>
          <w:szCs w:val="24"/>
        </w:rPr>
        <w:t>жде;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об истории костюма в истории разных эпох;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</w:t>
      </w:r>
      <w:r>
        <w:rPr>
          <w:color w:val="000000"/>
          <w:sz w:val="24"/>
          <w:szCs w:val="24"/>
        </w:rPr>
        <w:t>дставление о конструкции костюма и применении законов композиции в проектировании одежды, ансамбле в костюме;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</w:t>
      </w:r>
      <w:r>
        <w:rPr>
          <w:color w:val="000000"/>
          <w:sz w:val="24"/>
          <w:szCs w:val="24"/>
        </w:rPr>
        <w:t>дежды прошлых эпох;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др.);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9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различать задачи искусства театрального грима и бытового макияжа; иметь представление об </w:t>
      </w:r>
      <w:proofErr w:type="gramStart"/>
      <w:r>
        <w:rPr>
          <w:color w:val="000000"/>
          <w:sz w:val="24"/>
          <w:szCs w:val="24"/>
        </w:rPr>
        <w:t>имидж-дизайне</w:t>
      </w:r>
      <w:proofErr w:type="gramEnd"/>
      <w:r>
        <w:rPr>
          <w:color w:val="000000"/>
          <w:sz w:val="24"/>
          <w:szCs w:val="24"/>
        </w:rPr>
        <w:t>, его задачах и социальном бытовании; иметь опыт создания эскизов для макияжа театральных образов и опыт бытового макияжа; определять эстетические и этиче</w:t>
      </w:r>
      <w:r>
        <w:rPr>
          <w:color w:val="000000"/>
          <w:sz w:val="24"/>
          <w:szCs w:val="24"/>
        </w:rPr>
        <w:t>ские границы применения макияжа и стилистики причёски в повседневном быту.</w:t>
      </w:r>
    </w:p>
    <w:p w:rsidR="008325E4" w:rsidRDefault="006E396F">
      <w:pPr>
        <w:pStyle w:val="1"/>
        <w:spacing w:before="108" w:line="291" w:lineRule="auto"/>
        <w:ind w:left="106" w:firstLine="180"/>
      </w:pPr>
      <w:r>
        <w:t>Модуль «Изображение в синтетических, экранных видах искусства и художественная фотография» (вариативный):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синтетической природе — коллективности творческого процесса в синте</w:t>
      </w:r>
      <w:r>
        <w:rPr>
          <w:color w:val="000000"/>
          <w:sz w:val="24"/>
          <w:szCs w:val="24"/>
        </w:rPr>
        <w:t>тических искусствах, синтезирующих выразительные средства разных видов художественного творчества;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характеризовать роль визуального образа в синтетических искусствах;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8325E4" w:rsidRDefault="006E396F">
      <w:pPr>
        <w:pStyle w:val="2"/>
        <w:ind w:firstLine="286"/>
      </w:pPr>
      <w:r>
        <w:t>Художник и искусство театра: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об истории развития театра и жанровом многооб</w:t>
      </w:r>
      <w:r>
        <w:rPr>
          <w:color w:val="000000"/>
          <w:sz w:val="24"/>
          <w:szCs w:val="24"/>
        </w:rPr>
        <w:t>разии театральных представлений;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роли художника и видах профессиональной художнической деятельности в современном театре;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69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сценографии и символическом характере сценического образа; понимать различие между бытовым костюмом в жи</w:t>
      </w:r>
      <w:r>
        <w:rPr>
          <w:color w:val="000000"/>
          <w:sz w:val="24"/>
          <w:szCs w:val="24"/>
        </w:rPr>
        <w:t>зни и сценическим костюмом театрального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персонажа, </w:t>
      </w:r>
      <w:proofErr w:type="gramStart"/>
      <w:r>
        <w:rPr>
          <w:color w:val="000000"/>
          <w:sz w:val="24"/>
          <w:szCs w:val="24"/>
        </w:rPr>
        <w:t>воплощающим</w:t>
      </w:r>
      <w:proofErr w:type="gramEnd"/>
      <w:r>
        <w:rPr>
          <w:color w:val="000000"/>
          <w:sz w:val="24"/>
          <w:szCs w:val="24"/>
        </w:rPr>
        <w:t xml:space="preserve"> характер героя и его эпоху в единстве всего стилистического образа спектакля;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>
        <w:rPr>
          <w:color w:val="000000"/>
          <w:sz w:val="24"/>
          <w:szCs w:val="24"/>
        </w:rPr>
        <w:t>Билибина</w:t>
      </w:r>
      <w:proofErr w:type="spellEnd"/>
      <w:r>
        <w:rPr>
          <w:color w:val="000000"/>
          <w:sz w:val="24"/>
          <w:szCs w:val="24"/>
        </w:rPr>
        <w:t>, А. Головина и др.);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практический опыт создания эскизов оформления спек</w:t>
      </w:r>
      <w:r>
        <w:rPr>
          <w:color w:val="000000"/>
          <w:sz w:val="24"/>
          <w:szCs w:val="24"/>
        </w:rPr>
        <w:t>такля по выбранной пьесе; уметь применять полученные знания при постановке школьного спектакля;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360"/>
        <w:rPr>
          <w:color w:val="000000"/>
          <w:sz w:val="24"/>
          <w:szCs w:val="24"/>
        </w:rPr>
        <w:sectPr w:rsidR="008325E4">
          <w:pgSz w:w="11900" w:h="16840"/>
          <w:pgMar w:top="52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 xml:space="preserve">иметь практический навык игрового одушевления куклы из простых бытовых предметов; понимать необходимость зрительских знаний и умений — обладания зрительской культурой </w:t>
      </w:r>
      <w:proofErr w:type="gramStart"/>
      <w:r>
        <w:rPr>
          <w:color w:val="000000"/>
          <w:sz w:val="24"/>
          <w:szCs w:val="24"/>
        </w:rPr>
        <w:t>для</w:t>
      </w:r>
      <w:proofErr w:type="gramEnd"/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восприятия произведений художественного творчества и понимания их значения в интерпре</w:t>
      </w:r>
      <w:r>
        <w:rPr>
          <w:color w:val="000000"/>
          <w:sz w:val="24"/>
          <w:szCs w:val="24"/>
        </w:rPr>
        <w:t>тации явлений жизни.</w:t>
      </w:r>
    </w:p>
    <w:p w:rsidR="008325E4" w:rsidRDefault="006E396F">
      <w:pPr>
        <w:pStyle w:val="2"/>
        <w:ind w:firstLine="286"/>
      </w:pPr>
      <w:r>
        <w:t>Художественная фотография: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 понятия «длительность экспозиции», «выдержка», «диафрагма»;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 значение фотографий «</w:t>
      </w:r>
      <w:proofErr w:type="spellStart"/>
      <w:r>
        <w:rPr>
          <w:color w:val="000000"/>
          <w:sz w:val="24"/>
          <w:szCs w:val="24"/>
        </w:rPr>
        <w:t>Родиноведения</w:t>
      </w:r>
      <w:proofErr w:type="spellEnd"/>
      <w:r>
        <w:rPr>
          <w:color w:val="000000"/>
          <w:sz w:val="24"/>
          <w:szCs w:val="24"/>
        </w:rPr>
        <w:t>» С. М. Прокудина-Гор</w:t>
      </w:r>
      <w:r>
        <w:rPr>
          <w:color w:val="000000"/>
          <w:sz w:val="24"/>
          <w:szCs w:val="24"/>
        </w:rPr>
        <w:t>ского для современных представлений об истории жизни в нашей стране;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5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и характеризовать различные жанры художественной фотографии; объяснять роль света как художественного средства в искусстве фотографии; понимать, как в художественной фотографии проявляются средства выразительности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11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изобразительного искусства, и ст</w:t>
      </w:r>
      <w:r>
        <w:rPr>
          <w:color w:val="000000"/>
          <w:sz w:val="24"/>
          <w:szCs w:val="24"/>
        </w:rPr>
        <w:t>ремиться к их применению в своей практике фотографирования; иметь опыт наблюдения и художественно-эстетического анализа художественных фотографий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известных профессиональных мастеров фотографии;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обретать опыт художественного наблюдения жизни, развивая познавательный интерес и внимание к окружающему миру, к людям;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</w:t>
      </w:r>
      <w:r>
        <w:rPr>
          <w:color w:val="000000"/>
          <w:sz w:val="24"/>
          <w:szCs w:val="24"/>
        </w:rPr>
        <w:t>ствования и актуальности в современной художественной культуре;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значение репортажного жанра, роли журналистов-фотографов в истории ХХ в. и современном мире;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иметь представление о </w:t>
      </w:r>
      <w:proofErr w:type="spellStart"/>
      <w:r>
        <w:rPr>
          <w:color w:val="000000"/>
          <w:sz w:val="24"/>
          <w:szCs w:val="24"/>
        </w:rPr>
        <w:t>фототворчестве</w:t>
      </w:r>
      <w:proofErr w:type="spellEnd"/>
      <w:r>
        <w:rPr>
          <w:color w:val="000000"/>
          <w:sz w:val="24"/>
          <w:szCs w:val="24"/>
        </w:rPr>
        <w:t xml:space="preserve"> А. Родченко, о том, как его фотографии выражают образ</w:t>
      </w:r>
      <w:r>
        <w:rPr>
          <w:color w:val="000000"/>
          <w:sz w:val="24"/>
          <w:szCs w:val="24"/>
        </w:rPr>
        <w:t xml:space="preserve"> эпохи, его авторскую позицию, и о влиянии его фотографий на стиль эпохи;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навыки компьютерной обработки и преобразования фотографий.</w:t>
      </w:r>
    </w:p>
    <w:p w:rsidR="008325E4" w:rsidRDefault="006E396F">
      <w:pPr>
        <w:pStyle w:val="2"/>
        <w:spacing w:before="174"/>
        <w:ind w:firstLine="286"/>
      </w:pPr>
      <w:r>
        <w:t>Изображение и искусство кино: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об этапах в истории кино и его эволюции как искусства;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об экранных искусствах как монтаже композиционно построенных кадров; знать и объяснять, в чём состоит работа художника-постановщика и специалистов его команды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3793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художников в период подготовки и съёмки игрового фильма; объяснять роль видео</w:t>
      </w:r>
      <w:r>
        <w:rPr>
          <w:color w:val="000000"/>
          <w:sz w:val="24"/>
          <w:szCs w:val="24"/>
        </w:rPr>
        <w:t xml:space="preserve"> в современной бытовой культуре;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приобрести опыт создания видеоролика; осваивать основные этапы создания видеоролика и планировать свою работу по созданию видеоролика;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различие задач при создании видеороликов разных жанров: видеорепортажа, игровог</w:t>
      </w:r>
      <w:r>
        <w:rPr>
          <w:color w:val="000000"/>
          <w:sz w:val="24"/>
          <w:szCs w:val="24"/>
        </w:rPr>
        <w:t>о короткометражного фильма, социальной рекламы, анимационного фильма, музыкального клипа, документального фильма;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начальные навыки практической работы по видеомонтажу на основе соответствующих компьютерных программ;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обрести навык критического осмысления качества снятых роликов;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53" w:line="291" w:lineRule="auto"/>
        <w:ind w:left="106" w:firstLine="180"/>
        <w:rPr>
          <w:color w:val="000000"/>
          <w:sz w:val="24"/>
          <w:szCs w:val="24"/>
        </w:rPr>
        <w:sectPr w:rsidR="008325E4">
          <w:pgSz w:w="11900" w:h="16840"/>
          <w:pgMar w:top="500" w:right="54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иметь знания по истории мультипликации и уметь приводить примеры использования электронно- цифровых технологий в современном игровом кинематографе;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иметь опыт анализа художеств</w:t>
      </w:r>
      <w:r>
        <w:rPr>
          <w:color w:val="000000"/>
          <w:sz w:val="24"/>
          <w:szCs w:val="24"/>
        </w:rPr>
        <w:t>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совместной творческой коллективной работы по созданию анимационного фильма.</w:t>
      </w:r>
    </w:p>
    <w:p w:rsidR="008325E4" w:rsidRDefault="006E396F">
      <w:pPr>
        <w:pStyle w:val="2"/>
        <w:spacing w:before="178"/>
        <w:ind w:firstLine="286"/>
      </w:pPr>
      <w:r>
        <w:t>Изобразительное искусство на телевидении: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объяснять особую </w:t>
      </w:r>
      <w:r>
        <w:rPr>
          <w:color w:val="000000"/>
          <w:sz w:val="24"/>
          <w:szCs w:val="24"/>
        </w:rPr>
        <w:t>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создателе телевидения — русском инженере Владимире Зворыкине;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97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осознавать роль телевидения в превращении мира в единое информационное пространство; иметь представление о многих направлениях деятельности и профессиях художника </w:t>
      </w:r>
      <w:proofErr w:type="gramStart"/>
      <w:r>
        <w:rPr>
          <w:color w:val="000000"/>
          <w:sz w:val="24"/>
          <w:szCs w:val="24"/>
        </w:rPr>
        <w:t>на</w:t>
      </w:r>
      <w:proofErr w:type="gramEnd"/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телевидении</w:t>
      </w:r>
      <w:proofErr w:type="gramEnd"/>
      <w:r>
        <w:rPr>
          <w:color w:val="000000"/>
          <w:sz w:val="24"/>
          <w:szCs w:val="24"/>
        </w:rPr>
        <w:t>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применять полученные знания и опыт творчества в работе школьного телевидения </w:t>
      </w:r>
      <w:r>
        <w:rPr>
          <w:color w:val="000000"/>
          <w:sz w:val="24"/>
          <w:szCs w:val="24"/>
        </w:rPr>
        <w:t>и студии мультимедиа;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образовательные задачи зрительской культуры и необходимость зрительских умений; осознавать значение художественной культуры для личностного духовно-нравственного развития и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b/>
          <w:color w:val="000000"/>
          <w:sz w:val="25"/>
          <w:szCs w:val="25"/>
        </w:rPr>
      </w:pPr>
      <w:r>
        <w:rPr>
          <w:color w:val="000000"/>
          <w:sz w:val="24"/>
          <w:szCs w:val="24"/>
        </w:rPr>
        <w:t>самореализации, определять место и роль художественной деятельности в своей жизни и в жизни общества.</w:t>
      </w: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15"/>
          <w:szCs w:val="15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4"/>
          <w:szCs w:val="1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24"/>
          <w:szCs w:val="24"/>
        </w:rPr>
      </w:pPr>
    </w:p>
    <w:p w:rsidR="008325E4" w:rsidRDefault="008325E4">
      <w:pPr>
        <w:spacing w:before="145" w:after="44"/>
        <w:ind w:left="286"/>
        <w:rPr>
          <w:b/>
          <w:sz w:val="24"/>
          <w:szCs w:val="24"/>
        </w:rPr>
      </w:pP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p w:rsidR="008325E4" w:rsidRDefault="006E396F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УЧЕБНО-МЕТОДИЧЕСКОЕ ОБЕСПЕЧЕНИЕ ОБРАЗОВАТЕЛЬНОГО ПРОЦЕССА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8"/>
          <w:szCs w:val="8"/>
        </w:rPr>
      </w:pPr>
      <w:r>
        <w:lastRenderedPageBreak/>
        <w:pict>
          <v:rect id="docshape12" o:spid="_x0000_s1027" style="position:absolute;margin-left:5.3pt;margin-top:5.8pt;width:528.15pt;height:.6pt;z-index:-15723008;mso-wrap-distance-left:0;mso-wrap-distance-right:0;mso-position-horizontal:absolute;mso-position-horizontal-relative:margin;mso-position-vertical:absolute;mso-position-vertical-relative:text" fillcolor="black" stroked="f">
            <w10:wrap type="topAndBottom" anchorx="margin"/>
          </v:rect>
        </w:pict>
      </w:r>
    </w:p>
    <w:p w:rsidR="008325E4" w:rsidRDefault="006E396F">
      <w:pPr>
        <w:spacing w:before="208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ОБЯЗАТЕЛЬНЫЕ УЧЕБНЫЕ МАТЕРИАЛЫ ДЛЯ УЧЕНИКА</w:t>
      </w:r>
    </w:p>
    <w:p w:rsidR="008325E4" w:rsidRDefault="006E396F">
      <w:pPr>
        <w:spacing w:before="156" w:line="291" w:lineRule="auto"/>
        <w:ind w:left="106" w:right="179"/>
        <w:rPr>
          <w:b/>
          <w:sz w:val="24"/>
          <w:szCs w:val="24"/>
        </w:rPr>
      </w:pPr>
      <w:r>
        <w:rPr>
          <w:sz w:val="24"/>
          <w:szCs w:val="24"/>
        </w:rPr>
        <w:t xml:space="preserve">Изобразительное искусство. 5 класс/Горяева Н. А., Островская О.В.; под редакцией </w:t>
      </w:r>
      <w:proofErr w:type="spellStart"/>
      <w:r>
        <w:rPr>
          <w:sz w:val="24"/>
          <w:szCs w:val="24"/>
        </w:rPr>
        <w:t>Неменского</w:t>
      </w:r>
      <w:proofErr w:type="spellEnd"/>
      <w:r>
        <w:rPr>
          <w:sz w:val="24"/>
          <w:szCs w:val="24"/>
        </w:rPr>
        <w:t xml:space="preserve"> Б.М., Акционерное общество «Издательство «Просвещение»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spacing w:before="156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:rsidR="008325E4" w:rsidRDefault="006E396F">
      <w:pPr>
        <w:spacing w:before="1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МЕТОДИЧЕСКИЕ МАТЕРИАЛЫ ДЛЯ УЧИТЕЛЯ</w:t>
      </w:r>
    </w:p>
    <w:p w:rsidR="008325E4" w:rsidRDefault="006E396F">
      <w:pPr>
        <w:spacing w:before="156" w:line="291" w:lineRule="auto"/>
        <w:ind w:left="106" w:right="179"/>
        <w:rPr>
          <w:b/>
          <w:sz w:val="24"/>
          <w:szCs w:val="24"/>
        </w:rPr>
      </w:pPr>
      <w:r>
        <w:rPr>
          <w:sz w:val="24"/>
          <w:szCs w:val="24"/>
        </w:rPr>
        <w:t>Изобразительное искусство. 5 класс/Горяева Н. А., О</w:t>
      </w:r>
      <w:r>
        <w:rPr>
          <w:sz w:val="24"/>
          <w:szCs w:val="24"/>
        </w:rPr>
        <w:t xml:space="preserve">стровская О.В.; под редакцией </w:t>
      </w:r>
      <w:proofErr w:type="spellStart"/>
      <w:r>
        <w:rPr>
          <w:sz w:val="24"/>
          <w:szCs w:val="24"/>
        </w:rPr>
        <w:t>Неменского</w:t>
      </w:r>
      <w:proofErr w:type="spellEnd"/>
      <w:r>
        <w:rPr>
          <w:sz w:val="24"/>
          <w:szCs w:val="24"/>
        </w:rPr>
        <w:t xml:space="preserve"> Б.М., Акционерное общество «Издательство «Просвещение»</w:t>
      </w: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1"/>
          <w:szCs w:val="21"/>
        </w:rPr>
      </w:pPr>
    </w:p>
    <w:p w:rsidR="008325E4" w:rsidRDefault="006E396F">
      <w:pPr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ЦИФРОВЫЕ ОБРАЗОВАТЕЛЬНЫЕ РЕСУРСЫ И РЕСУРСЫ СЕТИ ИНТЕРНЕТ</w:t>
      </w:r>
    </w:p>
    <w:p w:rsidR="008325E4" w:rsidRDefault="006E396F">
      <w:pPr>
        <w:numPr>
          <w:ilvl w:val="0"/>
          <w:numId w:val="2"/>
        </w:numPr>
        <w:spacing w:before="156"/>
        <w:rPr>
          <w:sz w:val="24"/>
          <w:szCs w:val="24"/>
        </w:rPr>
      </w:pPr>
      <w:r>
        <w:rPr>
          <w:sz w:val="24"/>
          <w:szCs w:val="24"/>
        </w:rPr>
        <w:t>Народное художественное творчество</w:t>
      </w:r>
    </w:p>
    <w:p w:rsidR="008325E4" w:rsidRDefault="006E396F">
      <w:pPr>
        <w:spacing w:line="291" w:lineRule="auto"/>
        <w:ind w:left="106" w:right="2549"/>
        <w:rPr>
          <w:sz w:val="24"/>
          <w:szCs w:val="24"/>
        </w:rPr>
      </w:pPr>
      <w:r>
        <w:rPr>
          <w:sz w:val="24"/>
          <w:szCs w:val="24"/>
        </w:rPr>
        <w:t xml:space="preserve">https://uchebnik.mos.ru/catalogue/material_view/atomic_objects/3273439 Солярные знаки восточных славян. Их изображение и </w:t>
      </w:r>
      <w:proofErr w:type="spellStart"/>
      <w:r>
        <w:rPr>
          <w:sz w:val="24"/>
          <w:szCs w:val="24"/>
        </w:rPr>
        <w:t>обереговое</w:t>
      </w:r>
      <w:proofErr w:type="spellEnd"/>
      <w:r>
        <w:rPr>
          <w:sz w:val="24"/>
          <w:szCs w:val="24"/>
        </w:rPr>
        <w:t xml:space="preserve"> применение</w:t>
      </w:r>
    </w:p>
    <w:p w:rsidR="008325E4" w:rsidRDefault="008325E4">
      <w:pPr>
        <w:spacing w:before="1"/>
        <w:rPr>
          <w:sz w:val="29"/>
          <w:szCs w:val="29"/>
        </w:rPr>
      </w:pPr>
    </w:p>
    <w:p w:rsidR="008325E4" w:rsidRDefault="006E396F">
      <w:pPr>
        <w:spacing w:line="291" w:lineRule="auto"/>
        <w:ind w:left="106" w:right="2728"/>
        <w:rPr>
          <w:sz w:val="34"/>
          <w:szCs w:val="34"/>
        </w:rPr>
      </w:pPr>
      <w:r>
        <w:rPr>
          <w:sz w:val="24"/>
          <w:szCs w:val="24"/>
        </w:rPr>
        <w:t>https://uchebnik.mos.ru/catalogue/material_view/atomic_objects/176816 https://uchebnik.mos.ru/catalogue/material</w:t>
      </w:r>
      <w:r>
        <w:rPr>
          <w:sz w:val="24"/>
          <w:szCs w:val="24"/>
        </w:rPr>
        <w:t>_view/atomic_objects/176326 Разнообразие пластического решения древних образов в народном искусстве https://</w:t>
      </w:r>
      <w:hyperlink r:id="rId6">
        <w:r>
          <w:rPr>
            <w:sz w:val="24"/>
            <w:szCs w:val="24"/>
          </w:rPr>
          <w:t>www.youtube.com/watch?v=ccvdsH7wYQk</w:t>
        </w:r>
      </w:hyperlink>
    </w:p>
    <w:p w:rsidR="008325E4" w:rsidRDefault="006E396F">
      <w:pPr>
        <w:spacing w:before="1" w:line="291" w:lineRule="auto"/>
        <w:ind w:left="106" w:right="2728"/>
        <w:rPr>
          <w:sz w:val="24"/>
          <w:szCs w:val="24"/>
        </w:rPr>
      </w:pPr>
      <w:proofErr w:type="gramStart"/>
      <w:r>
        <w:rPr>
          <w:sz w:val="24"/>
          <w:szCs w:val="24"/>
        </w:rPr>
        <w:t>https://uchebnik.mos.ru/catalogue/material_view/atomic_objects/310657 https://</w:t>
      </w:r>
      <w:hyperlink r:id="rId7">
        <w:r>
          <w:rPr>
            <w:sz w:val="24"/>
            <w:szCs w:val="24"/>
          </w:rPr>
          <w:t>www.youtube.com/watch?</w:t>
        </w:r>
      </w:hyperlink>
      <w:r>
        <w:rPr>
          <w:sz w:val="24"/>
          <w:szCs w:val="24"/>
        </w:rPr>
        <w:t xml:space="preserve"> v=OXtTCJy0ayY&amp;list=PLc52kxPJUCY0GuPcQXx1DE_12n44jscaG&amp;index=16 https://uchebnik.mos.ru/catalogue/material_v</w:t>
      </w:r>
      <w:r>
        <w:rPr>
          <w:sz w:val="24"/>
          <w:szCs w:val="24"/>
        </w:rPr>
        <w:t>iew/atomic_objects/2872499 Крестьянский дом как памятник архитектуры https://uchebnik.mos.ru/catalogue/material_view/atomic_objects/1985077 https://</w:t>
      </w:r>
      <w:hyperlink r:id="rId8">
        <w:r>
          <w:rPr>
            <w:sz w:val="24"/>
            <w:szCs w:val="24"/>
          </w:rPr>
          <w:t>www.youtube.com/watch?</w:t>
        </w:r>
      </w:hyperlink>
      <w:r>
        <w:rPr>
          <w:sz w:val="24"/>
          <w:szCs w:val="24"/>
        </w:rPr>
        <w:t xml:space="preserve"> v=OXtTCJy0ayY&amp;list=PLc52kxPJUCY0GuPcQ</w:t>
      </w:r>
      <w:r>
        <w:rPr>
          <w:sz w:val="24"/>
          <w:szCs w:val="24"/>
        </w:rPr>
        <w:t>Xx1DE_12n44jscaG&amp;index=1 Предметы</w:t>
      </w:r>
      <w:proofErr w:type="gramEnd"/>
      <w:r>
        <w:rPr>
          <w:sz w:val="24"/>
          <w:szCs w:val="24"/>
        </w:rPr>
        <w:t xml:space="preserve"> деревенского труда и быта https://uchebnik.mos.ru/catalogue/material_view/atomic_objects/219727</w:t>
      </w:r>
    </w:p>
    <w:p w:rsidR="008325E4" w:rsidRDefault="006E396F">
      <w:pPr>
        <w:spacing w:line="291" w:lineRule="auto"/>
        <w:ind w:left="106" w:right="2728"/>
        <w:rPr>
          <w:sz w:val="24"/>
          <w:szCs w:val="24"/>
        </w:rPr>
      </w:pPr>
      <w:r>
        <w:rPr>
          <w:sz w:val="24"/>
          <w:szCs w:val="24"/>
        </w:rPr>
        <w:t>Образ печи в культуре русского народа https://uchebnik.mos.ru/catalogue/material_view/atomic_objects/181673 Символика убранств</w:t>
      </w:r>
      <w:r>
        <w:rPr>
          <w:sz w:val="24"/>
          <w:szCs w:val="24"/>
        </w:rPr>
        <w:t>а окна крестьянского дома https://</w:t>
      </w:r>
      <w:hyperlink r:id="rId9">
        <w:r>
          <w:rPr>
            <w:sz w:val="24"/>
            <w:szCs w:val="24"/>
          </w:rPr>
          <w:t>www.youtube.com/watch?v=NI6K0Uacikk</w:t>
        </w:r>
      </w:hyperlink>
    </w:p>
    <w:p w:rsidR="008325E4" w:rsidRDefault="006E396F">
      <w:pPr>
        <w:spacing w:line="291" w:lineRule="auto"/>
        <w:ind w:left="106" w:right="3554"/>
        <w:rPr>
          <w:sz w:val="24"/>
          <w:szCs w:val="24"/>
        </w:rPr>
      </w:pPr>
      <w:r>
        <w:rPr>
          <w:sz w:val="24"/>
          <w:szCs w:val="24"/>
        </w:rPr>
        <w:t>Русская народная вышивка https://uchebnik.mos.ru/catalogue/material_view/atomic_objects/2872004 https://uchebnik.mos.ru/cata</w:t>
      </w:r>
      <w:r>
        <w:rPr>
          <w:sz w:val="24"/>
          <w:szCs w:val="24"/>
        </w:rPr>
        <w:t>logue/material_view/atomic_objects/4744787 Символика цвета в народной одежде https://</w:t>
      </w:r>
      <w:hyperlink r:id="rId10">
        <w:r>
          <w:rPr>
            <w:sz w:val="24"/>
            <w:szCs w:val="24"/>
          </w:rPr>
          <w:t>www.youtube.com/watch?v=Bz4-MDAwv6M</w:t>
        </w:r>
      </w:hyperlink>
    </w:p>
    <w:p w:rsidR="008325E4" w:rsidRDefault="006E396F">
      <w:pPr>
        <w:spacing w:line="291" w:lineRule="auto"/>
        <w:ind w:left="106" w:right="2728"/>
        <w:rPr>
          <w:sz w:val="24"/>
          <w:szCs w:val="24"/>
        </w:rPr>
      </w:pPr>
      <w:r>
        <w:rPr>
          <w:sz w:val="24"/>
          <w:szCs w:val="24"/>
        </w:rPr>
        <w:t>Конструкция и декор народного праздничного костюма https://uchebnik.mos.r</w:t>
      </w:r>
      <w:r>
        <w:rPr>
          <w:sz w:val="24"/>
          <w:szCs w:val="24"/>
        </w:rPr>
        <w:t xml:space="preserve">u/catalogue/material_view/atomic_objects/4745033 Народный праздник. Масленица https://uchebnik.mos.ru/catalogue/material_view/atomic_objects/4729958 Народный праздник. </w:t>
      </w:r>
      <w:proofErr w:type="spellStart"/>
      <w:r>
        <w:rPr>
          <w:sz w:val="24"/>
          <w:szCs w:val="24"/>
        </w:rPr>
        <w:t>Осенины</w:t>
      </w:r>
      <w:proofErr w:type="spellEnd"/>
    </w:p>
    <w:p w:rsidR="008325E4" w:rsidRDefault="006E396F">
      <w:pPr>
        <w:spacing w:line="273" w:lineRule="auto"/>
        <w:ind w:left="106"/>
        <w:rPr>
          <w:sz w:val="24"/>
          <w:szCs w:val="24"/>
        </w:rPr>
      </w:pPr>
      <w:r>
        <w:rPr>
          <w:sz w:val="24"/>
          <w:szCs w:val="24"/>
        </w:rPr>
        <w:t>https://youtu.be/9fjC9qhq3MQ</w:t>
      </w:r>
    </w:p>
    <w:p w:rsidR="008325E4" w:rsidRDefault="006E396F">
      <w:pPr>
        <w:spacing w:line="273" w:lineRule="auto"/>
        <w:ind w:left="106"/>
        <w:rPr>
          <w:sz w:val="24"/>
          <w:szCs w:val="24"/>
        </w:rPr>
      </w:pPr>
      <w:proofErr w:type="gramStart"/>
      <w:r>
        <w:rPr>
          <w:sz w:val="24"/>
          <w:szCs w:val="24"/>
        </w:rPr>
        <w:t>Орнаменты в народном искусстве https://uchebnik.mos</w:t>
      </w:r>
      <w:r>
        <w:rPr>
          <w:sz w:val="24"/>
          <w:szCs w:val="24"/>
        </w:rPr>
        <w:t xml:space="preserve">.ru/catalogue/material_view/atomic_objects/948389 Единство формы и декора в предметах народного быта https://uchebnik.mos.ru/catalogue/material_view/atomic_objects/1985077 Композиционное единство в </w:t>
      </w:r>
      <w:r>
        <w:rPr>
          <w:sz w:val="24"/>
          <w:szCs w:val="24"/>
        </w:rPr>
        <w:lastRenderedPageBreak/>
        <w:t>изделиях народных промыслов https://uchebnik.mos.ru/catalo</w:t>
      </w:r>
      <w:r>
        <w:rPr>
          <w:sz w:val="24"/>
          <w:szCs w:val="24"/>
        </w:rPr>
        <w:t>gue/material_view/atomic_objects/182464 Цвет в декоративной композиции. https://uchebnik.mos.ru/catalogue/material_view/atomic</w:t>
      </w:r>
      <w:proofErr w:type="gramEnd"/>
      <w:r>
        <w:rPr>
          <w:sz w:val="24"/>
          <w:szCs w:val="24"/>
        </w:rPr>
        <w:t>_objects/2766955 Стиль в предметах народных художественных промыслов https://</w:t>
      </w:r>
      <w:hyperlink r:id="rId11">
        <w:r>
          <w:rPr>
            <w:sz w:val="24"/>
            <w:szCs w:val="24"/>
          </w:rPr>
          <w:t>www.youtube.com/watch?v=uMjg4-Jsvt0</w:t>
        </w:r>
      </w:hyperlink>
    </w:p>
    <w:p w:rsidR="008325E4" w:rsidRDefault="006E396F">
      <w:pPr>
        <w:spacing w:line="291" w:lineRule="auto"/>
        <w:ind w:left="106" w:right="3554"/>
      </w:pPr>
      <w:proofErr w:type="gramStart"/>
      <w:r>
        <w:rPr>
          <w:sz w:val="24"/>
          <w:szCs w:val="24"/>
        </w:rPr>
        <w:t>Материал, мотив, линия https://uchebnik.mos.ru/catalogue/material_view/atomic_objects/913920 Древние образы в народных игрушках https://uchebnik.mos.ru/catalogue/material_view/atomic_objects/2859070 Дымковская и</w:t>
      </w:r>
      <w:r>
        <w:rPr>
          <w:sz w:val="24"/>
          <w:szCs w:val="24"/>
        </w:rPr>
        <w:t xml:space="preserve">грушка https://uchebnik.mos.ru/catalogue/material_view/atomic_objects/3615921 </w:t>
      </w:r>
      <w:proofErr w:type="spellStart"/>
      <w:r>
        <w:rPr>
          <w:sz w:val="24"/>
          <w:szCs w:val="24"/>
        </w:rPr>
        <w:t>Филимоновская</w:t>
      </w:r>
      <w:proofErr w:type="spellEnd"/>
      <w:r>
        <w:rPr>
          <w:sz w:val="24"/>
          <w:szCs w:val="24"/>
        </w:rPr>
        <w:t xml:space="preserve"> игрушка https://uchebnik.mos.ru/catalogue/material_view/atomic_objects/1765487 Матрёшка – образ русской красавицы https://uchebnik.mos.ru</w:t>
      </w:r>
      <w:proofErr w:type="gramEnd"/>
      <w:r>
        <w:rPr>
          <w:sz w:val="24"/>
          <w:szCs w:val="24"/>
        </w:rPr>
        <w:t>/</w:t>
      </w:r>
      <w:proofErr w:type="gramStart"/>
      <w:r>
        <w:rPr>
          <w:sz w:val="24"/>
          <w:szCs w:val="24"/>
        </w:rPr>
        <w:t>catalogue/material_view/at</w:t>
      </w:r>
      <w:r>
        <w:rPr>
          <w:sz w:val="24"/>
          <w:szCs w:val="24"/>
        </w:rPr>
        <w:t>omic_objects/2616460 Куклы-обереги https://uchebnik.mos.ru/catalogue/material_view/atomic_objects/4768524 Волшебный мир хохломы https://uchebnik.mos.ru/catalogue/material_view/atomic_objects/2677689 Чудесной гжели нежные букеты https://uchebnik.mos.ru/cata</w:t>
      </w:r>
      <w:r>
        <w:rPr>
          <w:sz w:val="24"/>
          <w:szCs w:val="24"/>
        </w:rPr>
        <w:t>logue/material_view/atomic_objects/2358368 https://uchebnik.mos.ru/catalogue/material_view/atomic_objects/313268 https://uchebnik.mos.ru/catalogue/material</w:t>
      </w:r>
      <w:proofErr w:type="gramEnd"/>
      <w:r>
        <w:rPr>
          <w:sz w:val="24"/>
          <w:szCs w:val="24"/>
        </w:rPr>
        <w:t>_</w:t>
      </w:r>
      <w:proofErr w:type="gramStart"/>
      <w:r>
        <w:rPr>
          <w:sz w:val="24"/>
          <w:szCs w:val="24"/>
        </w:rPr>
        <w:t xml:space="preserve">view/atomic_objects/2375002 </w:t>
      </w:r>
      <w:proofErr w:type="spellStart"/>
      <w:r>
        <w:rPr>
          <w:sz w:val="24"/>
          <w:szCs w:val="24"/>
        </w:rPr>
        <w:t>Жостово</w:t>
      </w:r>
      <w:proofErr w:type="spellEnd"/>
      <w:r>
        <w:rPr>
          <w:sz w:val="24"/>
          <w:szCs w:val="24"/>
        </w:rPr>
        <w:t xml:space="preserve"> – вальс цветов https://uchebnik.mos.ru/catalogue/material_view/a</w:t>
      </w:r>
      <w:r>
        <w:rPr>
          <w:sz w:val="24"/>
          <w:szCs w:val="24"/>
        </w:rPr>
        <w:t xml:space="preserve">tomic_objects/26689 Городецкая роспись https://uchebnik.mos.ru/catalogue/material_view/atomic_objects/1709129 </w:t>
      </w:r>
      <w:proofErr w:type="spellStart"/>
      <w:r>
        <w:rPr>
          <w:sz w:val="24"/>
          <w:szCs w:val="24"/>
        </w:rPr>
        <w:t>Павловопосадские</w:t>
      </w:r>
      <w:proofErr w:type="spellEnd"/>
      <w:r>
        <w:rPr>
          <w:sz w:val="24"/>
          <w:szCs w:val="24"/>
        </w:rPr>
        <w:t xml:space="preserve"> платки https://uchebnik.mos.ru/catalogue/material_view/atomic_objects/2766955 https://uchebnik.mos.ru/catalogue/material_view/ato</w:t>
      </w:r>
      <w:r>
        <w:rPr>
          <w:sz w:val="24"/>
          <w:szCs w:val="24"/>
        </w:rPr>
        <w:t>mic_objects/6094630 Русский дух в лаковой миниатюрной живописи. https://uchebnik.mos</w:t>
      </w:r>
      <w:proofErr w:type="gramEnd"/>
      <w:r>
        <w:rPr>
          <w:sz w:val="24"/>
          <w:szCs w:val="24"/>
        </w:rPr>
        <w:t>.</w:t>
      </w:r>
      <w:proofErr w:type="gramStart"/>
      <w:r>
        <w:rPr>
          <w:sz w:val="24"/>
          <w:szCs w:val="24"/>
        </w:rPr>
        <w:t>ru/catalogue/material_view/atomic_objects/3393638 https://uchebnik.mos.ru/catalogue/material_view/atomic_objects/2368048 Тульский пряник как произведение искусства https:/</w:t>
      </w:r>
      <w:r>
        <w:rPr>
          <w:sz w:val="24"/>
          <w:szCs w:val="24"/>
        </w:rPr>
        <w:t>/uchebnik.mos.ru/catalogue/material_view/atomic_objects/4188351 https://uchebnik.mos.ru/catalogue/material_view/atomic_objects/3007832 Художественная обработка металла https://uchebnik.mos.ru/catalogue/material_view/atomic_objects/3617560 https://uchebnik.</w:t>
      </w:r>
      <w:r>
        <w:rPr>
          <w:sz w:val="24"/>
          <w:szCs w:val="24"/>
        </w:rPr>
        <w:t>mos.ru/catalogue</w:t>
      </w:r>
      <w:proofErr w:type="gramEnd"/>
      <w:r>
        <w:rPr>
          <w:sz w:val="24"/>
          <w:szCs w:val="24"/>
        </w:rPr>
        <w:t>/material_view/atomic_objects/3135797</w:t>
      </w:r>
    </w:p>
    <w:p w:rsidR="008325E4" w:rsidRDefault="008325E4">
      <w:pPr>
        <w:spacing w:line="291" w:lineRule="auto"/>
        <w:ind w:left="106" w:right="3554"/>
      </w:pPr>
    </w:p>
    <w:p w:rsidR="008325E4" w:rsidRDefault="006E396F">
      <w:pPr>
        <w:numPr>
          <w:ilvl w:val="0"/>
          <w:numId w:val="2"/>
        </w:numPr>
        <w:spacing w:line="291" w:lineRule="auto"/>
        <w:ind w:right="3554"/>
        <w:rPr>
          <w:sz w:val="24"/>
          <w:szCs w:val="24"/>
        </w:rPr>
      </w:pPr>
      <w:r>
        <w:rPr>
          <w:sz w:val="24"/>
          <w:szCs w:val="24"/>
        </w:rPr>
        <w:t>Виртуальные музеи</w:t>
      </w:r>
    </w:p>
    <w:p w:rsidR="008325E4" w:rsidRDefault="006E396F">
      <w:pPr>
        <w:spacing w:line="291" w:lineRule="auto"/>
        <w:ind w:left="106" w:right="320"/>
        <w:rPr>
          <w:sz w:val="24"/>
          <w:szCs w:val="24"/>
        </w:rPr>
      </w:pPr>
      <w:hyperlink r:id="rId12">
        <w:r>
          <w:rPr>
            <w:sz w:val="24"/>
            <w:szCs w:val="24"/>
          </w:rPr>
          <w:t xml:space="preserve">http://www.googleartproject.com </w:t>
        </w:r>
      </w:hyperlink>
      <w:r>
        <w:rPr>
          <w:sz w:val="24"/>
          <w:szCs w:val="24"/>
        </w:rPr>
        <w:t xml:space="preserve">Виртуальные туры по музеям мира </w:t>
      </w:r>
      <w:hyperlink r:id="rId13">
        <w:r>
          <w:rPr>
            <w:sz w:val="24"/>
            <w:szCs w:val="24"/>
          </w:rPr>
          <w:t xml:space="preserve">http://smallbay.ru/ </w:t>
        </w:r>
      </w:hyperlink>
      <w:r>
        <w:rPr>
          <w:sz w:val="24"/>
          <w:szCs w:val="24"/>
        </w:rPr>
        <w:t>Виртуаль</w:t>
      </w:r>
      <w:r>
        <w:rPr>
          <w:sz w:val="24"/>
          <w:szCs w:val="24"/>
        </w:rPr>
        <w:t xml:space="preserve">ный музей живописи </w:t>
      </w:r>
      <w:hyperlink r:id="rId14">
        <w:r>
          <w:rPr>
            <w:sz w:val="24"/>
            <w:szCs w:val="24"/>
          </w:rPr>
          <w:t xml:space="preserve">http://www.virtualrm.spb.ru </w:t>
        </w:r>
      </w:hyperlink>
      <w:r>
        <w:rPr>
          <w:sz w:val="24"/>
          <w:szCs w:val="24"/>
        </w:rPr>
        <w:t xml:space="preserve">Русский музей: виртуальный филиал </w:t>
      </w:r>
      <w:hyperlink r:id="rId15">
        <w:r>
          <w:rPr>
            <w:sz w:val="24"/>
            <w:szCs w:val="24"/>
          </w:rPr>
          <w:t xml:space="preserve">http://louvre.historic.ru </w:t>
        </w:r>
      </w:hyperlink>
      <w:r>
        <w:rPr>
          <w:sz w:val="24"/>
          <w:szCs w:val="24"/>
        </w:rPr>
        <w:t>Лувр</w:t>
      </w:r>
    </w:p>
    <w:p w:rsidR="008325E4" w:rsidRDefault="006E396F">
      <w:pPr>
        <w:spacing w:line="291" w:lineRule="auto"/>
        <w:ind w:left="106" w:right="1089"/>
        <w:jc w:val="both"/>
        <w:rPr>
          <w:sz w:val="24"/>
          <w:szCs w:val="24"/>
        </w:rPr>
      </w:pPr>
      <w:hyperlink r:id="rId16">
        <w:r w:rsidRPr="006E396F">
          <w:rPr>
            <w:sz w:val="24"/>
            <w:szCs w:val="24"/>
            <w:lang w:val="en-US"/>
          </w:rPr>
          <w:t xml:space="preserve">http://www.artandphoto.ru/ </w:t>
        </w:r>
      </w:hyperlink>
      <w:r w:rsidRPr="006E396F">
        <w:rPr>
          <w:sz w:val="24"/>
          <w:szCs w:val="24"/>
          <w:lang w:val="en-US"/>
        </w:rPr>
        <w:t>"</w:t>
      </w:r>
      <w:proofErr w:type="spellStart"/>
      <w:r w:rsidRPr="006E396F">
        <w:rPr>
          <w:sz w:val="24"/>
          <w:szCs w:val="24"/>
          <w:lang w:val="en-US"/>
        </w:rPr>
        <w:t>ART&amp;Photo</w:t>
      </w:r>
      <w:proofErr w:type="spellEnd"/>
      <w:r w:rsidRPr="006E396F">
        <w:rPr>
          <w:sz w:val="24"/>
          <w:szCs w:val="24"/>
          <w:lang w:val="en-US"/>
        </w:rPr>
        <w:t xml:space="preserve">. </w:t>
      </w:r>
      <w:r>
        <w:rPr>
          <w:sz w:val="24"/>
          <w:szCs w:val="24"/>
        </w:rPr>
        <w:t xml:space="preserve">Галереи живописи и фото российских и зарубежных художников в жанрах: пейзаж, портрет, </w:t>
      </w:r>
      <w:proofErr w:type="spellStart"/>
      <w:r>
        <w:rPr>
          <w:sz w:val="24"/>
          <w:szCs w:val="24"/>
        </w:rPr>
        <w:t>фэнтези</w:t>
      </w:r>
      <w:proofErr w:type="spellEnd"/>
      <w:r>
        <w:rPr>
          <w:sz w:val="24"/>
          <w:szCs w:val="24"/>
        </w:rPr>
        <w:t>, природа, ню и др. Возможность добавления собственной работы и статьи по искусству.</w:t>
      </w:r>
    </w:p>
    <w:p w:rsidR="008325E4" w:rsidRDefault="006E396F">
      <w:pPr>
        <w:spacing w:line="291" w:lineRule="auto"/>
        <w:ind w:left="106"/>
        <w:rPr>
          <w:sz w:val="24"/>
          <w:szCs w:val="24"/>
        </w:rPr>
      </w:pPr>
      <w:hyperlink r:id="rId17">
        <w:r>
          <w:rPr>
            <w:sz w:val="24"/>
            <w:szCs w:val="24"/>
          </w:rPr>
          <w:t xml:space="preserve">http://www.roerich.org/ </w:t>
        </w:r>
      </w:hyperlink>
      <w:r>
        <w:rPr>
          <w:sz w:val="24"/>
          <w:szCs w:val="24"/>
        </w:rPr>
        <w:t xml:space="preserve">Музей Рериха в Нью-Йорке </w:t>
      </w:r>
      <w:hyperlink r:id="rId18">
        <w:r>
          <w:rPr>
            <w:sz w:val="24"/>
            <w:szCs w:val="24"/>
          </w:rPr>
          <w:t xml:space="preserve">http://www.virtualmuseum.ru/ </w:t>
        </w:r>
      </w:hyperlink>
      <w:r>
        <w:rPr>
          <w:sz w:val="24"/>
          <w:szCs w:val="24"/>
        </w:rPr>
        <w:t xml:space="preserve">Виртуальный музей России </w:t>
      </w:r>
      <w:hyperlink r:id="rId19">
        <w:r>
          <w:rPr>
            <w:sz w:val="24"/>
            <w:szCs w:val="24"/>
          </w:rPr>
          <w:t xml:space="preserve">http://tours.kremlin.ru/#/ru&amp;1_5 </w:t>
        </w:r>
      </w:hyperlink>
      <w:r>
        <w:rPr>
          <w:sz w:val="24"/>
          <w:szCs w:val="24"/>
        </w:rPr>
        <w:t xml:space="preserve">Виртуальное </w:t>
      </w:r>
      <w:r>
        <w:rPr>
          <w:sz w:val="24"/>
          <w:szCs w:val="24"/>
        </w:rPr>
        <w:t xml:space="preserve">открытие Кремля в Москве. </w:t>
      </w:r>
      <w:hyperlink r:id="rId20">
        <w:r>
          <w:rPr>
            <w:sz w:val="24"/>
            <w:szCs w:val="24"/>
          </w:rPr>
          <w:t xml:space="preserve">http://culture.ru/atlas/object/526 </w:t>
        </w:r>
      </w:hyperlink>
      <w:r>
        <w:rPr>
          <w:sz w:val="24"/>
          <w:szCs w:val="24"/>
        </w:rPr>
        <w:t>Российский этнографический музей. Образы России.</w:t>
      </w:r>
    </w:p>
    <w:p w:rsidR="008325E4" w:rsidRDefault="006E396F">
      <w:pPr>
        <w:spacing w:line="274" w:lineRule="auto"/>
        <w:ind w:left="106"/>
        <w:rPr>
          <w:sz w:val="34"/>
          <w:szCs w:val="34"/>
        </w:rPr>
      </w:pPr>
      <w:proofErr w:type="gramStart"/>
      <w:r>
        <w:rPr>
          <w:sz w:val="24"/>
          <w:szCs w:val="24"/>
        </w:rPr>
        <w:t>Интернет-галереи</w:t>
      </w:r>
      <w:proofErr w:type="gramEnd"/>
    </w:p>
    <w:p w:rsidR="008325E4" w:rsidRDefault="006E396F">
      <w:pPr>
        <w:spacing w:before="1"/>
        <w:ind w:left="106"/>
        <w:rPr>
          <w:sz w:val="24"/>
          <w:szCs w:val="24"/>
        </w:rPr>
      </w:pPr>
      <w:hyperlink r:id="rId21">
        <w:r>
          <w:rPr>
            <w:sz w:val="24"/>
            <w:szCs w:val="24"/>
          </w:rPr>
          <w:t xml:space="preserve">http://www.printdigital.ru/ </w:t>
        </w:r>
      </w:hyperlink>
      <w:r>
        <w:rPr>
          <w:sz w:val="24"/>
          <w:szCs w:val="24"/>
        </w:rPr>
        <w:t>Шедевры мировой живописи</w:t>
      </w:r>
    </w:p>
    <w:p w:rsidR="008325E4" w:rsidRDefault="006E396F">
      <w:pPr>
        <w:spacing w:before="60" w:line="291" w:lineRule="auto"/>
        <w:ind w:left="106" w:right="320"/>
        <w:rPr>
          <w:sz w:val="24"/>
          <w:szCs w:val="24"/>
        </w:rPr>
      </w:pPr>
      <w:hyperlink r:id="rId22">
        <w:r>
          <w:rPr>
            <w:sz w:val="24"/>
            <w:szCs w:val="24"/>
          </w:rPr>
          <w:t xml:space="preserve">http://www.arslonga.ru </w:t>
        </w:r>
      </w:hyperlink>
      <w:r>
        <w:rPr>
          <w:sz w:val="24"/>
          <w:szCs w:val="24"/>
        </w:rPr>
        <w:t xml:space="preserve">Галерея «ARS LONGA» Галерея своей главной задачей видит поиск и показ работ современных художников, творчество которых выражает </w:t>
      </w:r>
      <w:proofErr w:type="gramStart"/>
      <w:r>
        <w:rPr>
          <w:sz w:val="24"/>
          <w:szCs w:val="24"/>
        </w:rPr>
        <w:t>настроения</w:t>
      </w:r>
      <w:proofErr w:type="gramEnd"/>
      <w:r>
        <w:rPr>
          <w:sz w:val="24"/>
          <w:szCs w:val="24"/>
        </w:rPr>
        <w:t xml:space="preserve"> и духовные поиски нашего в</w:t>
      </w:r>
      <w:r>
        <w:rPr>
          <w:sz w:val="24"/>
          <w:szCs w:val="24"/>
        </w:rPr>
        <w:t>ремени.</w:t>
      </w:r>
    </w:p>
    <w:p w:rsidR="008325E4" w:rsidRDefault="006E396F">
      <w:pPr>
        <w:spacing w:line="291" w:lineRule="auto"/>
        <w:ind w:left="106" w:right="1078"/>
        <w:rPr>
          <w:sz w:val="24"/>
          <w:szCs w:val="24"/>
        </w:rPr>
      </w:pPr>
      <w:hyperlink r:id="rId23">
        <w:r>
          <w:rPr>
            <w:sz w:val="24"/>
            <w:szCs w:val="24"/>
          </w:rPr>
          <w:t xml:space="preserve">http://www.artobject-gallery.ru/ </w:t>
        </w:r>
      </w:hyperlink>
      <w:r>
        <w:rPr>
          <w:sz w:val="24"/>
          <w:szCs w:val="24"/>
        </w:rPr>
        <w:t>Галерея «</w:t>
      </w:r>
      <w:proofErr w:type="spellStart"/>
      <w:r>
        <w:rPr>
          <w:sz w:val="24"/>
          <w:szCs w:val="24"/>
        </w:rPr>
        <w:t>АРТ</w:t>
      </w:r>
      <w:proofErr w:type="gramStart"/>
      <w:r>
        <w:rPr>
          <w:sz w:val="24"/>
          <w:szCs w:val="24"/>
        </w:rPr>
        <w:t>.о</w:t>
      </w:r>
      <w:proofErr w:type="gramEnd"/>
      <w:r>
        <w:rPr>
          <w:sz w:val="24"/>
          <w:szCs w:val="24"/>
        </w:rPr>
        <w:t>бъект</w:t>
      </w:r>
      <w:proofErr w:type="spellEnd"/>
      <w:r>
        <w:rPr>
          <w:sz w:val="24"/>
          <w:szCs w:val="24"/>
        </w:rPr>
        <w:t>». Галерея не ограничивает себя узкими стилистическими или жанровыми рамками, а старается знакомить зрителя с разнообразными проявлениями современной арт-сцены.</w:t>
      </w:r>
    </w:p>
    <w:p w:rsidR="008325E4" w:rsidRDefault="006E396F">
      <w:pPr>
        <w:spacing w:line="274" w:lineRule="auto"/>
        <w:ind w:left="106"/>
        <w:rPr>
          <w:sz w:val="24"/>
          <w:szCs w:val="24"/>
        </w:rPr>
      </w:pPr>
      <w:hyperlink r:id="rId24">
        <w:r>
          <w:rPr>
            <w:sz w:val="24"/>
            <w:szCs w:val="24"/>
          </w:rPr>
          <w:t xml:space="preserve">http://www.tanais.info/ </w:t>
        </w:r>
      </w:hyperlink>
      <w:r>
        <w:rPr>
          <w:sz w:val="24"/>
          <w:szCs w:val="24"/>
        </w:rPr>
        <w:t>Шедевры Р</w:t>
      </w:r>
      <w:r>
        <w:rPr>
          <w:sz w:val="24"/>
          <w:szCs w:val="24"/>
        </w:rPr>
        <w:t>усской Живописи</w:t>
      </w:r>
    </w:p>
    <w:p w:rsidR="008325E4" w:rsidRDefault="006E396F">
      <w:pPr>
        <w:spacing w:before="58" w:line="291" w:lineRule="auto"/>
        <w:ind w:left="106"/>
        <w:rPr>
          <w:sz w:val="24"/>
          <w:szCs w:val="24"/>
        </w:rPr>
      </w:pPr>
      <w:hyperlink r:id="rId25">
        <w:r>
          <w:rPr>
            <w:sz w:val="24"/>
            <w:szCs w:val="24"/>
          </w:rPr>
          <w:t xml:space="preserve">http://gallerix.ru/album/Hermitage-museum-hi-resolution </w:t>
        </w:r>
      </w:hyperlink>
      <w:r>
        <w:rPr>
          <w:sz w:val="24"/>
          <w:szCs w:val="24"/>
        </w:rPr>
        <w:t xml:space="preserve">Галерея, картины известных художников. </w:t>
      </w:r>
      <w:hyperlink r:id="rId26">
        <w:r>
          <w:rPr>
            <w:sz w:val="24"/>
            <w:szCs w:val="24"/>
          </w:rPr>
          <w:t>http://gallerix.ru</w:t>
        </w:r>
        <w:proofErr w:type="gramStart"/>
        <w:r>
          <w:rPr>
            <w:sz w:val="24"/>
            <w:szCs w:val="24"/>
          </w:rPr>
          <w:t xml:space="preserve">/ </w:t>
        </w:r>
      </w:hyperlink>
      <w:r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>щё одна же</w:t>
      </w:r>
      <w:r>
        <w:rPr>
          <w:sz w:val="24"/>
          <w:szCs w:val="24"/>
        </w:rPr>
        <w:t xml:space="preserve">мчужина интернета и прекрасная находка для тех, кто любит живопись! </w:t>
      </w:r>
      <w:hyperlink r:id="rId27">
        <w:r>
          <w:rPr>
            <w:sz w:val="24"/>
            <w:szCs w:val="24"/>
          </w:rPr>
          <w:t xml:space="preserve">http://www.artlib.ru/ </w:t>
        </w:r>
      </w:hyperlink>
      <w:r>
        <w:rPr>
          <w:sz w:val="24"/>
          <w:szCs w:val="24"/>
        </w:rPr>
        <w:t>библиотека изобразительных искусств.</w:t>
      </w:r>
    </w:p>
    <w:p w:rsidR="008325E4" w:rsidRDefault="006E396F">
      <w:pPr>
        <w:numPr>
          <w:ilvl w:val="0"/>
          <w:numId w:val="2"/>
        </w:numPr>
        <w:spacing w:line="274" w:lineRule="auto"/>
        <w:rPr>
          <w:sz w:val="24"/>
          <w:szCs w:val="24"/>
        </w:rPr>
      </w:pPr>
      <w:r>
        <w:rPr>
          <w:sz w:val="24"/>
          <w:szCs w:val="24"/>
        </w:rPr>
        <w:t xml:space="preserve">Образовательные ресурсы в помощь учителю </w:t>
      </w:r>
      <w:proofErr w:type="gramStart"/>
      <w:r>
        <w:rPr>
          <w:sz w:val="24"/>
          <w:szCs w:val="24"/>
        </w:rPr>
        <w:t>ИЗО</w:t>
      </w:r>
      <w:proofErr w:type="gramEnd"/>
    </w:p>
    <w:p w:rsidR="008325E4" w:rsidRDefault="006E396F">
      <w:pPr>
        <w:spacing w:line="291" w:lineRule="auto"/>
        <w:ind w:left="106"/>
        <w:rPr>
          <w:sz w:val="24"/>
          <w:szCs w:val="24"/>
        </w:rPr>
      </w:pPr>
      <w:hyperlink r:id="rId28">
        <w:r>
          <w:rPr>
            <w:sz w:val="24"/>
            <w:szCs w:val="24"/>
          </w:rPr>
          <w:t xml:space="preserve">http://school-collection.edu.ru/ </w:t>
        </w:r>
      </w:hyperlink>
      <w:r>
        <w:rPr>
          <w:sz w:val="24"/>
          <w:szCs w:val="24"/>
        </w:rPr>
        <w:t xml:space="preserve">Единая Коллекция цифровых образовательных ресурсов для учреждений общего и начального профессионального </w:t>
      </w:r>
      <w:proofErr w:type="spellStart"/>
      <w:r>
        <w:rPr>
          <w:sz w:val="24"/>
          <w:szCs w:val="24"/>
        </w:rPr>
        <w:t>образования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етодические</w:t>
      </w:r>
      <w:proofErr w:type="spellEnd"/>
      <w:r>
        <w:rPr>
          <w:sz w:val="24"/>
          <w:szCs w:val="24"/>
        </w:rPr>
        <w:t xml:space="preserve"> материалы, тематические коллекции, программные средства для поддержки учебной деятель</w:t>
      </w:r>
      <w:r>
        <w:rPr>
          <w:sz w:val="24"/>
          <w:szCs w:val="24"/>
        </w:rPr>
        <w:t>ности и организации учебного процесса.</w:t>
      </w:r>
    </w:p>
    <w:p w:rsidR="008325E4" w:rsidRDefault="006E396F">
      <w:pPr>
        <w:spacing w:line="291" w:lineRule="auto"/>
        <w:ind w:left="106" w:right="289"/>
        <w:rPr>
          <w:sz w:val="24"/>
          <w:szCs w:val="24"/>
        </w:rPr>
      </w:pPr>
      <w:hyperlink r:id="rId29">
        <w:r>
          <w:rPr>
            <w:sz w:val="24"/>
            <w:szCs w:val="24"/>
          </w:rPr>
          <w:t xml:space="preserve">http://fcior.edu.ru/ </w:t>
        </w:r>
      </w:hyperlink>
      <w:r>
        <w:rPr>
          <w:sz w:val="24"/>
          <w:szCs w:val="24"/>
        </w:rPr>
        <w:t xml:space="preserve">Проект федерального центра информационно-образовательных ресурсов (ФЦИОР) направлен на распространение электронных образовательных ресурсов и сервисов . </w:t>
      </w:r>
      <w:hyperlink r:id="rId30">
        <w:r>
          <w:rPr>
            <w:sz w:val="24"/>
            <w:szCs w:val="24"/>
          </w:rPr>
          <w:t xml:space="preserve">http://www.rusedu.ru/izo-mhk/list_41.html </w:t>
        </w:r>
      </w:hyperlink>
      <w:r>
        <w:rPr>
          <w:sz w:val="24"/>
          <w:szCs w:val="24"/>
        </w:rPr>
        <w:t xml:space="preserve">Документы и презентации для учителя ИЗО </w:t>
      </w:r>
      <w:hyperlink r:id="rId31">
        <w:r>
          <w:rPr>
            <w:sz w:val="24"/>
            <w:szCs w:val="24"/>
          </w:rPr>
          <w:t>http://www.rusedu.ru/member17917.html</w:t>
        </w:r>
      </w:hyperlink>
    </w:p>
    <w:p w:rsidR="008325E4" w:rsidRDefault="006E396F">
      <w:pPr>
        <w:spacing w:line="291" w:lineRule="auto"/>
        <w:ind w:left="106" w:right="320"/>
        <w:rPr>
          <w:sz w:val="24"/>
          <w:szCs w:val="24"/>
        </w:rPr>
      </w:pPr>
      <w:hyperlink r:id="rId32">
        <w:r>
          <w:rPr>
            <w:sz w:val="24"/>
            <w:szCs w:val="24"/>
          </w:rPr>
          <w:t xml:space="preserve">http://www.mtdesign.ru/archives/category/uroki-risovaniya-guashyu </w:t>
        </w:r>
      </w:hyperlink>
      <w:r>
        <w:rPr>
          <w:sz w:val="24"/>
          <w:szCs w:val="24"/>
        </w:rPr>
        <w:t>Уроки рисования Марины Терешковой.</w:t>
      </w:r>
    </w:p>
    <w:p w:rsidR="008325E4" w:rsidRDefault="006E396F">
      <w:pPr>
        <w:spacing w:line="275" w:lineRule="auto"/>
        <w:ind w:left="106"/>
        <w:rPr>
          <w:sz w:val="26"/>
          <w:szCs w:val="26"/>
        </w:rPr>
      </w:pPr>
      <w:hyperlink r:id="rId33">
        <w:r>
          <w:rPr>
            <w:sz w:val="24"/>
            <w:szCs w:val="24"/>
          </w:rPr>
          <w:t>http://classicmusicon.narod.ru/ag</w:t>
        </w:r>
        <w:r>
          <w:rPr>
            <w:sz w:val="24"/>
            <w:szCs w:val="24"/>
          </w:rPr>
          <w:t xml:space="preserve">o.htm </w:t>
        </w:r>
      </w:hyperlink>
      <w:r>
        <w:rPr>
          <w:sz w:val="24"/>
          <w:szCs w:val="24"/>
        </w:rPr>
        <w:t>Архив классической музыки.</w:t>
      </w:r>
    </w:p>
    <w:p w:rsidR="008325E4" w:rsidRDefault="006E396F">
      <w:pPr>
        <w:numPr>
          <w:ilvl w:val="0"/>
          <w:numId w:val="2"/>
        </w:numPr>
        <w:spacing w:before="204" w:line="276" w:lineRule="auto"/>
        <w:rPr>
          <w:sz w:val="24"/>
          <w:szCs w:val="24"/>
        </w:rPr>
      </w:pPr>
      <w:r>
        <w:rPr>
          <w:sz w:val="24"/>
          <w:szCs w:val="24"/>
        </w:rPr>
        <w:t>Материалы по истории искусств</w:t>
      </w:r>
    </w:p>
    <w:p w:rsidR="008325E4" w:rsidRDefault="006E396F">
      <w:pPr>
        <w:spacing w:line="276" w:lineRule="auto"/>
        <w:ind w:left="106" w:right="1074"/>
        <w:jc w:val="both"/>
        <w:rPr>
          <w:sz w:val="24"/>
          <w:szCs w:val="24"/>
        </w:rPr>
      </w:pPr>
      <w:hyperlink r:id="rId34">
        <w:r>
          <w:rPr>
            <w:sz w:val="24"/>
            <w:szCs w:val="24"/>
          </w:rPr>
          <w:t xml:space="preserve">http://www.bibliotekar.ru/rusIcon/index.htm </w:t>
        </w:r>
      </w:hyperlink>
      <w:r>
        <w:rPr>
          <w:sz w:val="24"/>
          <w:szCs w:val="24"/>
        </w:rPr>
        <w:t xml:space="preserve">Коллекция икон. Русская средневековая иконопись </w:t>
      </w:r>
      <w:hyperlink r:id="rId35">
        <w:r>
          <w:rPr>
            <w:sz w:val="24"/>
            <w:szCs w:val="24"/>
          </w:rPr>
          <w:t xml:space="preserve">http://www.metodkabinet.eu/TemKollekzii/NarodnyePromysly.html </w:t>
        </w:r>
      </w:hyperlink>
      <w:r>
        <w:rPr>
          <w:sz w:val="24"/>
          <w:szCs w:val="24"/>
        </w:rPr>
        <w:t>Народные промыслы</w:t>
      </w:r>
    </w:p>
    <w:p w:rsidR="008325E4" w:rsidRDefault="006E396F">
      <w:pPr>
        <w:spacing w:line="276" w:lineRule="auto"/>
        <w:ind w:left="106" w:right="1074"/>
        <w:jc w:val="both"/>
        <w:rPr>
          <w:sz w:val="24"/>
          <w:szCs w:val="24"/>
        </w:rPr>
      </w:pPr>
      <w:hyperlink r:id="rId36">
        <w:r>
          <w:rPr>
            <w:sz w:val="24"/>
            <w:szCs w:val="24"/>
          </w:rPr>
          <w:t xml:space="preserve">http://www.openclass.ru/node/148163 </w:t>
        </w:r>
      </w:hyperlink>
      <w:r>
        <w:rPr>
          <w:sz w:val="24"/>
          <w:szCs w:val="24"/>
        </w:rPr>
        <w:t>Коллек</w:t>
      </w:r>
      <w:r>
        <w:rPr>
          <w:sz w:val="24"/>
          <w:szCs w:val="24"/>
        </w:rPr>
        <w:t xml:space="preserve">ция ссылок по изучению истории искусств для учителя </w:t>
      </w:r>
      <w:proofErr w:type="gramStart"/>
      <w:r>
        <w:rPr>
          <w:sz w:val="24"/>
          <w:szCs w:val="24"/>
        </w:rPr>
        <w:t>ИЗО</w:t>
      </w:r>
      <w:proofErr w:type="gramEnd"/>
    </w:p>
    <w:p w:rsidR="008325E4" w:rsidRDefault="006E396F">
      <w:pPr>
        <w:spacing w:line="276" w:lineRule="auto"/>
        <w:ind w:left="106"/>
        <w:rPr>
          <w:sz w:val="24"/>
          <w:szCs w:val="24"/>
        </w:rPr>
      </w:pPr>
      <w:hyperlink r:id="rId37">
        <w:r>
          <w:rPr>
            <w:sz w:val="24"/>
            <w:szCs w:val="24"/>
          </w:rPr>
          <w:t xml:space="preserve">http://www.arthistory.ru/ </w:t>
        </w:r>
      </w:hyperlink>
      <w:r>
        <w:rPr>
          <w:sz w:val="24"/>
          <w:szCs w:val="24"/>
        </w:rPr>
        <w:t>история искусств разных эпох</w:t>
      </w:r>
    </w:p>
    <w:p w:rsidR="008325E4" w:rsidRDefault="006E396F">
      <w:pPr>
        <w:spacing w:before="60" w:line="276" w:lineRule="auto"/>
        <w:ind w:left="106"/>
        <w:rPr>
          <w:sz w:val="24"/>
          <w:szCs w:val="24"/>
        </w:rPr>
      </w:pPr>
      <w:hyperlink r:id="rId38">
        <w:r>
          <w:rPr>
            <w:sz w:val="24"/>
            <w:szCs w:val="24"/>
          </w:rPr>
          <w:t xml:space="preserve">http://art-history.ru/ </w:t>
        </w:r>
      </w:hyperlink>
      <w:r>
        <w:rPr>
          <w:sz w:val="24"/>
          <w:szCs w:val="24"/>
        </w:rPr>
        <w:t>история искусств, начиная с первобы</w:t>
      </w:r>
      <w:r>
        <w:rPr>
          <w:sz w:val="24"/>
          <w:szCs w:val="24"/>
        </w:rPr>
        <w:t>тного человека.</w:t>
      </w:r>
    </w:p>
    <w:p w:rsidR="008325E4" w:rsidRDefault="008325E4">
      <w:pPr>
        <w:spacing w:line="276" w:lineRule="auto"/>
        <w:ind w:left="106" w:right="3554"/>
        <w:rPr>
          <w:sz w:val="24"/>
          <w:szCs w:val="24"/>
        </w:rPr>
      </w:pPr>
    </w:p>
    <w:p w:rsidR="008325E4" w:rsidRDefault="008325E4">
      <w:pPr>
        <w:ind w:left="106"/>
        <w:rPr>
          <w:b/>
          <w:sz w:val="24"/>
          <w:szCs w:val="24"/>
        </w:rPr>
        <w:sectPr w:rsidR="008325E4">
          <w:pgSz w:w="11900" w:h="16840"/>
          <w:pgMar w:top="500" w:right="540" w:bottom="280" w:left="560" w:header="360" w:footer="360" w:gutter="0"/>
          <w:cols w:space="720"/>
        </w:sectPr>
      </w:pPr>
    </w:p>
    <w:p w:rsidR="008325E4" w:rsidRDefault="006E396F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p w:rsidR="008325E4" w:rsidRDefault="006E39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8"/>
          <w:szCs w:val="8"/>
        </w:rPr>
      </w:pPr>
      <w:r>
        <w:pict>
          <v:rect id="docshape13" o:spid="_x0000_s1026" style="position:absolute;margin-left:5.3pt;margin-top:5.8pt;width:528.15pt;height:.6pt;z-index:-15722496;mso-wrap-distance-left:0;mso-wrap-distance-right:0;mso-position-horizontal:absolute;mso-position-horizontal-relative:margin;mso-position-vertical:absolute;mso-position-vertical-relative:text" fillcolor="black" stroked="f">
            <w10:wrap type="topAndBottom" anchorx="margin"/>
          </v:rect>
        </w:pict>
      </w:r>
    </w:p>
    <w:p w:rsidR="008325E4" w:rsidRDefault="006E396F">
      <w:pPr>
        <w:spacing w:before="208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УЧЕБНОЕ ОБОРУДОВАНИЕ</w:t>
      </w:r>
    </w:p>
    <w:p w:rsidR="008325E4" w:rsidRDefault="006E396F">
      <w:pPr>
        <w:spacing w:before="156"/>
        <w:ind w:left="106"/>
        <w:rPr>
          <w:b/>
          <w:sz w:val="24"/>
          <w:szCs w:val="24"/>
        </w:rPr>
      </w:pPr>
      <w:r>
        <w:rPr>
          <w:sz w:val="24"/>
          <w:szCs w:val="24"/>
        </w:rPr>
        <w:t>Интерактивная доска, видеоаппаратура, проектор</w:t>
      </w:r>
    </w:p>
    <w:p w:rsidR="008325E4" w:rsidRDefault="008325E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1"/>
          <w:szCs w:val="21"/>
        </w:rPr>
      </w:pPr>
    </w:p>
    <w:p w:rsidR="008325E4" w:rsidRDefault="006E396F">
      <w:pPr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ОБОРУДОВАНИЕ ДЛЯ ПРАКТИЧЕСКИХ РАБОТ</w:t>
      </w:r>
    </w:p>
    <w:p w:rsidR="008325E4" w:rsidRDefault="008325E4">
      <w:pPr>
        <w:ind w:left="106"/>
        <w:rPr>
          <w:b/>
          <w:sz w:val="24"/>
          <w:szCs w:val="24"/>
        </w:rPr>
      </w:pPr>
    </w:p>
    <w:p w:rsidR="008325E4" w:rsidRDefault="006E396F">
      <w:pPr>
        <w:spacing w:line="291" w:lineRule="auto"/>
        <w:ind w:left="106" w:right="627"/>
        <w:rPr>
          <w:sz w:val="24"/>
          <w:szCs w:val="24"/>
        </w:rPr>
      </w:pPr>
      <w:r>
        <w:rPr>
          <w:sz w:val="24"/>
          <w:szCs w:val="24"/>
        </w:rPr>
        <w:t>Наглядный материал. Репродукции картин художников. Художественно-дидактические таблицы. Раздаточный материал по темам урока</w:t>
      </w:r>
    </w:p>
    <w:p w:rsidR="008325E4" w:rsidRDefault="008325E4" w:rsidP="006E396F">
      <w:pPr>
        <w:rPr>
          <w:b/>
          <w:sz w:val="24"/>
          <w:szCs w:val="24"/>
        </w:rPr>
        <w:sectPr w:rsidR="008325E4">
          <w:pgSz w:w="11900" w:h="16840"/>
          <w:pgMar w:top="520" w:right="560" w:bottom="280" w:left="560" w:header="360" w:footer="360" w:gutter="0"/>
          <w:cols w:space="720"/>
        </w:sectPr>
      </w:pPr>
      <w:bookmarkStart w:id="0" w:name="_GoBack"/>
      <w:bookmarkEnd w:id="0"/>
    </w:p>
    <w:p w:rsidR="008325E4" w:rsidRDefault="008325E4" w:rsidP="006E396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8325E4">
      <w:pgSz w:w="11900" w:h="16840"/>
      <w:pgMar w:top="1600" w:right="560" w:bottom="280" w:left="560" w:header="360" w:footer="3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ill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72130"/>
    <w:multiLevelType w:val="multilevel"/>
    <w:tmpl w:val="B9BAB532"/>
    <w:lvl w:ilvl="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548" w:hanging="360"/>
      </w:pPr>
    </w:lvl>
    <w:lvl w:ilvl="2">
      <w:numFmt w:val="bullet"/>
      <w:lvlText w:val="•"/>
      <w:lvlJc w:val="left"/>
      <w:pPr>
        <w:ind w:left="2576" w:hanging="360"/>
      </w:pPr>
    </w:lvl>
    <w:lvl w:ilvl="3">
      <w:numFmt w:val="bullet"/>
      <w:lvlText w:val="•"/>
      <w:lvlJc w:val="left"/>
      <w:pPr>
        <w:ind w:left="3604" w:hanging="361"/>
      </w:pPr>
    </w:lvl>
    <w:lvl w:ilvl="4">
      <w:numFmt w:val="bullet"/>
      <w:lvlText w:val="•"/>
      <w:lvlJc w:val="left"/>
      <w:pPr>
        <w:ind w:left="4632" w:hanging="361"/>
      </w:pPr>
    </w:lvl>
    <w:lvl w:ilvl="5">
      <w:numFmt w:val="bullet"/>
      <w:lvlText w:val="•"/>
      <w:lvlJc w:val="left"/>
      <w:pPr>
        <w:ind w:left="5660" w:hanging="361"/>
      </w:pPr>
    </w:lvl>
    <w:lvl w:ilvl="6">
      <w:numFmt w:val="bullet"/>
      <w:lvlText w:val="•"/>
      <w:lvlJc w:val="left"/>
      <w:pPr>
        <w:ind w:left="6688" w:hanging="361"/>
      </w:pPr>
    </w:lvl>
    <w:lvl w:ilvl="7">
      <w:numFmt w:val="bullet"/>
      <w:lvlText w:val="•"/>
      <w:lvlJc w:val="left"/>
      <w:pPr>
        <w:ind w:left="7716" w:hanging="361"/>
      </w:pPr>
    </w:lvl>
    <w:lvl w:ilvl="8">
      <w:numFmt w:val="bullet"/>
      <w:lvlText w:val="•"/>
      <w:lvlJc w:val="left"/>
      <w:pPr>
        <w:ind w:left="8744" w:hanging="361"/>
      </w:pPr>
    </w:lvl>
  </w:abstractNum>
  <w:abstractNum w:abstractNumId="1">
    <w:nsid w:val="42627AEF"/>
    <w:multiLevelType w:val="multilevel"/>
    <w:tmpl w:val="09D6BBAE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1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2576" w:hanging="360"/>
      </w:pPr>
    </w:lvl>
    <w:lvl w:ilvl="3">
      <w:numFmt w:val="bullet"/>
      <w:lvlText w:val="•"/>
      <w:lvlJc w:val="left"/>
      <w:pPr>
        <w:ind w:left="3604" w:hanging="361"/>
      </w:pPr>
    </w:lvl>
    <w:lvl w:ilvl="4">
      <w:numFmt w:val="bullet"/>
      <w:lvlText w:val="•"/>
      <w:lvlJc w:val="left"/>
      <w:pPr>
        <w:ind w:left="4632" w:hanging="361"/>
      </w:pPr>
    </w:lvl>
    <w:lvl w:ilvl="5">
      <w:numFmt w:val="bullet"/>
      <w:lvlText w:val="•"/>
      <w:lvlJc w:val="left"/>
      <w:pPr>
        <w:ind w:left="5660" w:hanging="361"/>
      </w:pPr>
    </w:lvl>
    <w:lvl w:ilvl="6">
      <w:numFmt w:val="bullet"/>
      <w:lvlText w:val="•"/>
      <w:lvlJc w:val="left"/>
      <w:pPr>
        <w:ind w:left="6688" w:hanging="361"/>
      </w:pPr>
    </w:lvl>
    <w:lvl w:ilvl="7">
      <w:numFmt w:val="bullet"/>
      <w:lvlText w:val="•"/>
      <w:lvlJc w:val="left"/>
      <w:pPr>
        <w:ind w:left="7716" w:hanging="361"/>
      </w:pPr>
    </w:lvl>
    <w:lvl w:ilvl="8">
      <w:numFmt w:val="bullet"/>
      <w:lvlText w:val="•"/>
      <w:lvlJc w:val="left"/>
      <w:pPr>
        <w:ind w:left="8744" w:hanging="361"/>
      </w:pPr>
    </w:lvl>
  </w:abstractNum>
  <w:abstractNum w:abstractNumId="2">
    <w:nsid w:val="5AC760AF"/>
    <w:multiLevelType w:val="multilevel"/>
    <w:tmpl w:val="BEF416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745061E4"/>
    <w:multiLevelType w:val="multilevel"/>
    <w:tmpl w:val="65E2066A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i/>
        <w:sz w:val="24"/>
        <w:szCs w:val="24"/>
      </w:rPr>
    </w:lvl>
    <w:lvl w:ilvl="1">
      <w:numFmt w:val="bullet"/>
      <w:lvlText w:val="•"/>
      <w:lvlJc w:val="left"/>
      <w:pPr>
        <w:ind w:left="1548" w:hanging="240"/>
      </w:pPr>
    </w:lvl>
    <w:lvl w:ilvl="2">
      <w:numFmt w:val="bullet"/>
      <w:lvlText w:val="•"/>
      <w:lvlJc w:val="left"/>
      <w:pPr>
        <w:ind w:left="2576" w:hanging="240"/>
      </w:pPr>
    </w:lvl>
    <w:lvl w:ilvl="3">
      <w:numFmt w:val="bullet"/>
      <w:lvlText w:val="•"/>
      <w:lvlJc w:val="left"/>
      <w:pPr>
        <w:ind w:left="3604" w:hanging="241"/>
      </w:pPr>
    </w:lvl>
    <w:lvl w:ilvl="4">
      <w:numFmt w:val="bullet"/>
      <w:lvlText w:val="•"/>
      <w:lvlJc w:val="left"/>
      <w:pPr>
        <w:ind w:left="4632" w:hanging="241"/>
      </w:pPr>
    </w:lvl>
    <w:lvl w:ilvl="5">
      <w:numFmt w:val="bullet"/>
      <w:lvlText w:val="•"/>
      <w:lvlJc w:val="left"/>
      <w:pPr>
        <w:ind w:left="5660" w:hanging="241"/>
      </w:pPr>
    </w:lvl>
    <w:lvl w:ilvl="6">
      <w:numFmt w:val="bullet"/>
      <w:lvlText w:val="•"/>
      <w:lvlJc w:val="left"/>
      <w:pPr>
        <w:ind w:left="6688" w:hanging="241"/>
      </w:pPr>
    </w:lvl>
    <w:lvl w:ilvl="7">
      <w:numFmt w:val="bullet"/>
      <w:lvlText w:val="•"/>
      <w:lvlJc w:val="left"/>
      <w:pPr>
        <w:ind w:left="7716" w:hanging="241"/>
      </w:pPr>
    </w:lvl>
    <w:lvl w:ilvl="8">
      <w:numFmt w:val="bullet"/>
      <w:lvlText w:val="•"/>
      <w:lvlJc w:val="left"/>
      <w:pPr>
        <w:ind w:left="8744" w:hanging="241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325E4"/>
    <w:rsid w:val="006E396F"/>
    <w:rsid w:val="0083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17"/>
      <w:ind w:left="286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pPr>
      <w:spacing w:before="119"/>
      <w:ind w:left="286"/>
      <w:outlineLvl w:val="1"/>
    </w:pPr>
    <w:rPr>
      <w:b/>
      <w:i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17"/>
      <w:ind w:left="286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pPr>
      <w:spacing w:before="119"/>
      <w:ind w:left="286"/>
      <w:outlineLvl w:val="1"/>
    </w:pPr>
    <w:rPr>
      <w:b/>
      <w:i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" TargetMode="External"/><Relationship Id="rId13" Type="http://schemas.openxmlformats.org/officeDocument/2006/relationships/hyperlink" Target="http://smallbay.ru/" TargetMode="External"/><Relationship Id="rId18" Type="http://schemas.openxmlformats.org/officeDocument/2006/relationships/hyperlink" Target="http://www.virtualmuseum.ru/" TargetMode="External"/><Relationship Id="rId26" Type="http://schemas.openxmlformats.org/officeDocument/2006/relationships/hyperlink" Target="http://gallerix.ru/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printdigital.ru/" TargetMode="External"/><Relationship Id="rId34" Type="http://schemas.openxmlformats.org/officeDocument/2006/relationships/hyperlink" Target="http://www.bibliotekar.ru/rusIcon/index.htm" TargetMode="External"/><Relationship Id="rId7" Type="http://schemas.openxmlformats.org/officeDocument/2006/relationships/hyperlink" Target="http://www.youtube.com/watch" TargetMode="External"/><Relationship Id="rId12" Type="http://schemas.openxmlformats.org/officeDocument/2006/relationships/hyperlink" Target="http://www.googleartproject.com/" TargetMode="External"/><Relationship Id="rId17" Type="http://schemas.openxmlformats.org/officeDocument/2006/relationships/hyperlink" Target="http://www.roerich.org/" TargetMode="External"/><Relationship Id="rId25" Type="http://schemas.openxmlformats.org/officeDocument/2006/relationships/hyperlink" Target="http://gallerix.ru/album/Hermitage-museum-hi-resolution" TargetMode="External"/><Relationship Id="rId33" Type="http://schemas.openxmlformats.org/officeDocument/2006/relationships/hyperlink" Target="http://classicmusicon.narod.ru/ago.htm" TargetMode="External"/><Relationship Id="rId38" Type="http://schemas.openxmlformats.org/officeDocument/2006/relationships/hyperlink" Target="http://art-histo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rtandphoto.ru/" TargetMode="External"/><Relationship Id="rId20" Type="http://schemas.openxmlformats.org/officeDocument/2006/relationships/hyperlink" Target="http://culture.ru/atlas/object/526" TargetMode="External"/><Relationship Id="rId29" Type="http://schemas.openxmlformats.org/officeDocument/2006/relationships/hyperlink" Target="http://fcior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ccvdsH7wYQk" TargetMode="External"/><Relationship Id="rId11" Type="http://schemas.openxmlformats.org/officeDocument/2006/relationships/hyperlink" Target="http://www.youtube.com/watch?v=uMjg4-Jsvt0" TargetMode="External"/><Relationship Id="rId24" Type="http://schemas.openxmlformats.org/officeDocument/2006/relationships/hyperlink" Target="http://www.tanais.info/" TargetMode="External"/><Relationship Id="rId32" Type="http://schemas.openxmlformats.org/officeDocument/2006/relationships/hyperlink" Target="http://www.mtdesign.ru/archives/category/uroki-risovaniya-guashyu" TargetMode="External"/><Relationship Id="rId37" Type="http://schemas.openxmlformats.org/officeDocument/2006/relationships/hyperlink" Target="http://www.arthistory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louvre.historic.ru/" TargetMode="External"/><Relationship Id="rId23" Type="http://schemas.openxmlformats.org/officeDocument/2006/relationships/hyperlink" Target="http://www.artobject-gallery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www.openclass.ru/node/148163" TargetMode="External"/><Relationship Id="rId10" Type="http://schemas.openxmlformats.org/officeDocument/2006/relationships/hyperlink" Target="http://www.youtube.com/watch?v=Bz4-MDAwv6M" TargetMode="External"/><Relationship Id="rId19" Type="http://schemas.openxmlformats.org/officeDocument/2006/relationships/hyperlink" Target="http://tours.kremlin.ru/%23/ru%261_5" TargetMode="External"/><Relationship Id="rId31" Type="http://schemas.openxmlformats.org/officeDocument/2006/relationships/hyperlink" Target="http://www.rusedu.ru/member1791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NI6K0Uacikk" TargetMode="External"/><Relationship Id="rId14" Type="http://schemas.openxmlformats.org/officeDocument/2006/relationships/hyperlink" Target="http://www.virtualrm.spb.ru/" TargetMode="External"/><Relationship Id="rId22" Type="http://schemas.openxmlformats.org/officeDocument/2006/relationships/hyperlink" Target="http://www.arslonga.ru/" TargetMode="External"/><Relationship Id="rId27" Type="http://schemas.openxmlformats.org/officeDocument/2006/relationships/hyperlink" Target="http://www.artlib.ru/" TargetMode="External"/><Relationship Id="rId30" Type="http://schemas.openxmlformats.org/officeDocument/2006/relationships/hyperlink" Target="http://www.rusedu.ru/izo-mhk/list_41.html" TargetMode="External"/><Relationship Id="rId35" Type="http://schemas.openxmlformats.org/officeDocument/2006/relationships/hyperlink" Target="http://www.metodkabinet.eu/TemKollekzii/NarodnyePromysl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12638</Words>
  <Characters>72041</Characters>
  <Application>Microsoft Office Word</Application>
  <DocSecurity>0</DocSecurity>
  <Lines>600</Lines>
  <Paragraphs>169</Paragraphs>
  <ScaleCrop>false</ScaleCrop>
  <Company>Hewlett-Packard Company</Company>
  <LinksUpToDate>false</LinksUpToDate>
  <CharactersWithSpaces>84510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2022-09-06T09:10:00Z</dcterms:created>
  <dcterms:modified xsi:type="dcterms:W3CDTF">2022-09-06T09:14:00Z</dcterms:modified>
</cp:coreProperties>
</file>